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639C04F" wp14:editId="50939507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AC6056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</w:t>
            </w:r>
            <w:r w:rsidR="00E21096">
              <w:rPr>
                <w:sz w:val="28"/>
                <w:szCs w:val="28"/>
              </w:rPr>
              <w:t xml:space="preserve">                 </w:t>
            </w:r>
            <w:r w:rsidR="00394095">
              <w:rPr>
                <w:sz w:val="28"/>
                <w:szCs w:val="28"/>
              </w:rPr>
              <w:t xml:space="preserve"> </w:t>
            </w:r>
            <w:r w:rsidR="00DD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№ 11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21096" w:rsidRDefault="00E21096" w:rsidP="0041431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1431C" w:rsidRPr="0041431C" w:rsidRDefault="0041431C" w:rsidP="00B1266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1431C">
        <w:rPr>
          <w:rFonts w:eastAsia="Calibri"/>
          <w:b/>
          <w:bCs/>
          <w:sz w:val="28"/>
          <w:szCs w:val="28"/>
          <w:lang w:eastAsia="en-US"/>
        </w:rPr>
        <w:t>Об организации системы внутреннего обеспечения соответствия</w:t>
      </w:r>
      <w:r w:rsidR="00E2109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1431C">
        <w:rPr>
          <w:rFonts w:eastAsia="Calibri"/>
          <w:b/>
          <w:bCs/>
          <w:sz w:val="28"/>
          <w:szCs w:val="28"/>
          <w:lang w:eastAsia="en-US"/>
        </w:rPr>
        <w:t>требованиям антимонопольного законодательства</w:t>
      </w:r>
      <w:r w:rsidR="00B1266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1431C">
        <w:rPr>
          <w:rFonts w:eastAsia="Calibri"/>
          <w:b/>
          <w:bCs/>
          <w:sz w:val="28"/>
          <w:szCs w:val="28"/>
          <w:lang w:eastAsia="en-US"/>
        </w:rPr>
        <w:t xml:space="preserve">(антимонопольный </w:t>
      </w:r>
      <w:proofErr w:type="spellStart"/>
      <w:r w:rsidRPr="0041431C">
        <w:rPr>
          <w:rFonts w:eastAsia="Calibri"/>
          <w:b/>
          <w:bCs/>
          <w:sz w:val="28"/>
          <w:szCs w:val="28"/>
          <w:lang w:eastAsia="en-US"/>
        </w:rPr>
        <w:t>комплаенс</w:t>
      </w:r>
      <w:proofErr w:type="spellEnd"/>
      <w:r w:rsidRPr="0041431C">
        <w:rPr>
          <w:rFonts w:eastAsia="Calibri"/>
          <w:b/>
          <w:bCs/>
          <w:sz w:val="28"/>
          <w:szCs w:val="28"/>
          <w:lang w:eastAsia="en-US"/>
        </w:rPr>
        <w:t>)</w:t>
      </w:r>
      <w:r w:rsidR="00B1266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12663" w:rsidRPr="0041431C">
        <w:rPr>
          <w:rFonts w:eastAsia="Calibri"/>
          <w:b/>
          <w:bCs/>
          <w:sz w:val="28"/>
          <w:szCs w:val="28"/>
          <w:lang w:eastAsia="en-US"/>
        </w:rPr>
        <w:t>в администрации муниципального округа</w:t>
      </w:r>
      <w:r w:rsidR="00B1266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12663" w:rsidRPr="0041431C">
        <w:rPr>
          <w:rFonts w:eastAsia="Calibri"/>
          <w:b/>
          <w:bCs/>
          <w:sz w:val="28"/>
          <w:szCs w:val="28"/>
          <w:lang w:eastAsia="en-US"/>
        </w:rPr>
        <w:t>Воротынский Нижегородской области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41431C" w:rsidRPr="0041431C" w:rsidRDefault="0041431C" w:rsidP="00E210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431C">
        <w:rPr>
          <w:rFonts w:eastAsia="Calibri"/>
          <w:bCs/>
          <w:sz w:val="28"/>
          <w:szCs w:val="28"/>
          <w:lang w:eastAsia="en-US"/>
        </w:rPr>
        <w:t>В соответствии с Указом</w:t>
      </w:r>
      <w:r w:rsidRPr="0041431C">
        <w:rPr>
          <w:rFonts w:eastAsia="Calibri"/>
          <w:sz w:val="28"/>
          <w:szCs w:val="28"/>
          <w:lang w:eastAsia="en-US"/>
        </w:rPr>
        <w:t xml:space="preserve"> Президента Российской Федерации от 21.12.2017 №618 «Об основных направлениях государственной политики по развитию конкуренции», распоряжением Правительства Росси</w:t>
      </w:r>
      <w:r w:rsidR="00E21096">
        <w:rPr>
          <w:rFonts w:eastAsia="Calibri"/>
          <w:sz w:val="28"/>
          <w:szCs w:val="28"/>
          <w:lang w:eastAsia="en-US"/>
        </w:rPr>
        <w:t>йской Федерации от 18.10.2018 №</w:t>
      </w:r>
      <w:r w:rsidRPr="0041431C">
        <w:rPr>
          <w:rFonts w:eastAsia="Calibri"/>
          <w:sz w:val="28"/>
          <w:szCs w:val="28"/>
          <w:lang w:eastAsia="en-US"/>
        </w:rPr>
        <w:t xml:space="preserve"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Администрация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rFonts w:eastAsia="Calibri"/>
          <w:sz w:val="28"/>
          <w:szCs w:val="28"/>
          <w:lang w:eastAsia="en-US"/>
        </w:rPr>
        <w:t xml:space="preserve"> округа Воротынский Нижег</w:t>
      </w:r>
      <w:r w:rsidR="00E21096">
        <w:rPr>
          <w:rFonts w:eastAsia="Calibri"/>
          <w:sz w:val="28"/>
          <w:szCs w:val="28"/>
          <w:lang w:eastAsia="en-US"/>
        </w:rPr>
        <w:t>ородской области</w:t>
      </w:r>
      <w:r w:rsidRPr="0041431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1431C">
        <w:rPr>
          <w:rFonts w:eastAsia="Calibri"/>
          <w:b/>
          <w:bCs/>
          <w:sz w:val="28"/>
          <w:szCs w:val="28"/>
          <w:lang w:eastAsia="en-US"/>
        </w:rPr>
        <w:t>п</w:t>
      </w:r>
      <w:proofErr w:type="gramEnd"/>
      <w:r w:rsidRPr="0041431C">
        <w:rPr>
          <w:rFonts w:eastAsia="Calibri"/>
          <w:b/>
          <w:bCs/>
          <w:sz w:val="28"/>
          <w:szCs w:val="28"/>
          <w:lang w:eastAsia="en-US"/>
        </w:rPr>
        <w:t xml:space="preserve"> о с т а н о в л я е </w:t>
      </w:r>
      <w:proofErr w:type="gramStart"/>
      <w:r w:rsidRPr="0041431C">
        <w:rPr>
          <w:rFonts w:eastAsia="Calibri"/>
          <w:b/>
          <w:bCs/>
          <w:sz w:val="28"/>
          <w:szCs w:val="28"/>
          <w:lang w:eastAsia="en-US"/>
        </w:rPr>
        <w:t>т</w:t>
      </w:r>
      <w:proofErr w:type="gramEnd"/>
      <w:r w:rsidRPr="0041431C">
        <w:rPr>
          <w:rFonts w:eastAsia="Calibri"/>
          <w:b/>
          <w:bCs/>
          <w:sz w:val="28"/>
          <w:szCs w:val="28"/>
          <w:lang w:eastAsia="en-US"/>
        </w:rPr>
        <w:t>:</w:t>
      </w:r>
    </w:p>
    <w:p w:rsidR="0041431C" w:rsidRPr="0041431C" w:rsidRDefault="0041431C" w:rsidP="00E210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431C">
        <w:rPr>
          <w:rFonts w:eastAsia="Calibri"/>
          <w:bCs/>
          <w:sz w:val="28"/>
          <w:szCs w:val="28"/>
          <w:lang w:eastAsia="en-US"/>
        </w:rPr>
        <w:t xml:space="preserve">1. Создать и организовать в администрации муниципального округа Воротынский Нижегородской области систему внутреннего обеспечения соответствия требованиям антимонопольного законодательства (далее – антимонопольный </w:t>
      </w:r>
      <w:proofErr w:type="spellStart"/>
      <w:r w:rsidRPr="0041431C">
        <w:rPr>
          <w:rFonts w:eastAsia="Calibri"/>
          <w:bCs/>
          <w:sz w:val="28"/>
          <w:szCs w:val="28"/>
          <w:lang w:eastAsia="en-US"/>
        </w:rPr>
        <w:t>комплаенс</w:t>
      </w:r>
      <w:proofErr w:type="spellEnd"/>
      <w:r w:rsidRPr="0041431C">
        <w:rPr>
          <w:rFonts w:eastAsia="Calibri"/>
          <w:bCs/>
          <w:sz w:val="28"/>
          <w:szCs w:val="28"/>
          <w:lang w:eastAsia="en-US"/>
        </w:rPr>
        <w:t>).</w:t>
      </w:r>
    </w:p>
    <w:p w:rsidR="0041431C" w:rsidRPr="0041431C" w:rsidRDefault="0041431C" w:rsidP="00E210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431C">
        <w:rPr>
          <w:rFonts w:eastAsia="Calibri"/>
          <w:bCs/>
          <w:sz w:val="28"/>
          <w:szCs w:val="28"/>
          <w:lang w:eastAsia="en-US"/>
        </w:rPr>
        <w:t>2. Утвердить прилагаемое Положение об организации системы внутреннего обеспечения соответствия требованиям антим</w:t>
      </w:r>
      <w:r w:rsidR="007848C9">
        <w:rPr>
          <w:rFonts w:eastAsia="Calibri"/>
          <w:bCs/>
          <w:sz w:val="28"/>
          <w:szCs w:val="28"/>
          <w:lang w:eastAsia="en-US"/>
        </w:rPr>
        <w:t>онопольного законодательства</w:t>
      </w:r>
      <w:r w:rsidR="00386DC2">
        <w:rPr>
          <w:rFonts w:eastAsia="Calibri"/>
          <w:bCs/>
          <w:sz w:val="28"/>
          <w:szCs w:val="28"/>
          <w:lang w:eastAsia="en-US"/>
        </w:rPr>
        <w:t xml:space="preserve"> (</w:t>
      </w:r>
      <w:r w:rsidR="00386DC2" w:rsidRPr="0041431C">
        <w:rPr>
          <w:rFonts w:eastAsia="Calibri"/>
          <w:bCs/>
          <w:sz w:val="28"/>
          <w:szCs w:val="28"/>
          <w:lang w:eastAsia="en-US"/>
        </w:rPr>
        <w:t xml:space="preserve">антимонопольный </w:t>
      </w:r>
      <w:proofErr w:type="spellStart"/>
      <w:r w:rsidR="00386DC2" w:rsidRPr="0041431C">
        <w:rPr>
          <w:rFonts w:eastAsia="Calibri"/>
          <w:bCs/>
          <w:sz w:val="28"/>
          <w:szCs w:val="28"/>
          <w:lang w:eastAsia="en-US"/>
        </w:rPr>
        <w:t>комплаенс</w:t>
      </w:r>
      <w:proofErr w:type="spellEnd"/>
      <w:r w:rsidR="00386DC2" w:rsidRPr="0041431C">
        <w:rPr>
          <w:rFonts w:eastAsia="Calibri"/>
          <w:bCs/>
          <w:sz w:val="28"/>
          <w:szCs w:val="28"/>
          <w:lang w:eastAsia="en-US"/>
        </w:rPr>
        <w:t>)</w:t>
      </w:r>
      <w:r w:rsidR="007848C9">
        <w:rPr>
          <w:rFonts w:eastAsia="Calibri"/>
          <w:bCs/>
          <w:sz w:val="28"/>
          <w:szCs w:val="28"/>
          <w:lang w:eastAsia="en-US"/>
        </w:rPr>
        <w:t xml:space="preserve"> в а</w:t>
      </w:r>
      <w:r w:rsidRPr="0041431C">
        <w:rPr>
          <w:rFonts w:eastAsia="Calibri"/>
          <w:bCs/>
          <w:sz w:val="28"/>
          <w:szCs w:val="28"/>
          <w:lang w:eastAsia="en-US"/>
        </w:rPr>
        <w:t>дминистрации муниципального округа Воротынский Нижегородской области.</w:t>
      </w:r>
    </w:p>
    <w:p w:rsidR="0041431C" w:rsidRPr="0041431C" w:rsidRDefault="005B20E4" w:rsidP="00E210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Создать к</w:t>
      </w:r>
      <w:r w:rsidR="0041431C" w:rsidRPr="0041431C">
        <w:rPr>
          <w:rFonts w:eastAsia="Calibri"/>
          <w:bCs/>
          <w:sz w:val="28"/>
          <w:szCs w:val="28"/>
          <w:lang w:eastAsia="en-US"/>
        </w:rPr>
        <w:t xml:space="preserve">омиссию по внутреннему </w:t>
      </w:r>
      <w:proofErr w:type="gramStart"/>
      <w:r w:rsidR="0041431C" w:rsidRPr="0041431C">
        <w:rPr>
          <w:rFonts w:eastAsia="Calibri"/>
          <w:bCs/>
          <w:sz w:val="28"/>
          <w:szCs w:val="28"/>
          <w:lang w:eastAsia="en-US"/>
        </w:rPr>
        <w:t>контролю за</w:t>
      </w:r>
      <w:proofErr w:type="gramEnd"/>
      <w:r w:rsidR="0041431C" w:rsidRPr="0041431C">
        <w:rPr>
          <w:rFonts w:eastAsia="Calibri"/>
          <w:bCs/>
          <w:sz w:val="28"/>
          <w:szCs w:val="28"/>
          <w:lang w:eastAsia="en-US"/>
        </w:rPr>
        <w:t xml:space="preserve"> соблюдением соответс</w:t>
      </w:r>
      <w:r w:rsidR="007848C9">
        <w:rPr>
          <w:rFonts w:eastAsia="Calibri"/>
          <w:bCs/>
          <w:sz w:val="28"/>
          <w:szCs w:val="28"/>
          <w:lang w:eastAsia="en-US"/>
        </w:rPr>
        <w:t>твия деятельности а</w:t>
      </w:r>
      <w:r w:rsidR="0041431C" w:rsidRPr="0041431C">
        <w:rPr>
          <w:rFonts w:eastAsia="Calibri"/>
          <w:bCs/>
          <w:sz w:val="28"/>
          <w:szCs w:val="28"/>
          <w:lang w:eastAsia="en-US"/>
        </w:rPr>
        <w:t>дминистрации муниципального округа Воротынский Нижегородской области требованиям антимонопольного законодательства.</w:t>
      </w:r>
    </w:p>
    <w:p w:rsidR="0041431C" w:rsidRPr="0041431C" w:rsidRDefault="0041431C" w:rsidP="00E210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431C">
        <w:rPr>
          <w:rFonts w:eastAsia="Calibri"/>
          <w:sz w:val="28"/>
          <w:szCs w:val="28"/>
          <w:lang w:eastAsia="en-US"/>
        </w:rPr>
        <w:t xml:space="preserve">4. </w:t>
      </w:r>
      <w:r w:rsidR="005B20E4">
        <w:rPr>
          <w:rFonts w:eastAsia="Calibri"/>
          <w:bCs/>
          <w:sz w:val="28"/>
          <w:szCs w:val="28"/>
          <w:lang w:eastAsia="en-US"/>
        </w:rPr>
        <w:t>Утвердить прилагаемый состав к</w:t>
      </w:r>
      <w:r w:rsidRPr="0041431C">
        <w:rPr>
          <w:rFonts w:eastAsia="Calibri"/>
          <w:bCs/>
          <w:sz w:val="28"/>
          <w:szCs w:val="28"/>
          <w:lang w:eastAsia="en-US"/>
        </w:rPr>
        <w:t>омиссии</w:t>
      </w:r>
      <w:r w:rsidRPr="0041431C">
        <w:rPr>
          <w:rFonts w:eastAsia="Calibri"/>
          <w:sz w:val="28"/>
          <w:szCs w:val="28"/>
          <w:lang w:eastAsia="en-US"/>
        </w:rPr>
        <w:t xml:space="preserve"> </w:t>
      </w:r>
      <w:r w:rsidRPr="0041431C">
        <w:rPr>
          <w:rFonts w:eastAsia="Calibri"/>
          <w:bCs/>
          <w:sz w:val="28"/>
          <w:szCs w:val="28"/>
          <w:lang w:eastAsia="en-US"/>
        </w:rPr>
        <w:t xml:space="preserve">по внутреннему </w:t>
      </w:r>
      <w:proofErr w:type="gramStart"/>
      <w:r w:rsidRPr="0041431C">
        <w:rPr>
          <w:rFonts w:eastAsia="Calibri"/>
          <w:bCs/>
          <w:sz w:val="28"/>
          <w:szCs w:val="28"/>
          <w:lang w:eastAsia="en-US"/>
        </w:rPr>
        <w:t>контролю за</w:t>
      </w:r>
      <w:proofErr w:type="gramEnd"/>
      <w:r w:rsidRPr="0041431C">
        <w:rPr>
          <w:rFonts w:eastAsia="Calibri"/>
          <w:bCs/>
          <w:sz w:val="28"/>
          <w:szCs w:val="28"/>
          <w:lang w:eastAsia="en-US"/>
        </w:rPr>
        <w:t xml:space="preserve"> собл</w:t>
      </w:r>
      <w:r w:rsidR="007848C9">
        <w:rPr>
          <w:rFonts w:eastAsia="Calibri"/>
          <w:bCs/>
          <w:sz w:val="28"/>
          <w:szCs w:val="28"/>
          <w:lang w:eastAsia="en-US"/>
        </w:rPr>
        <w:t>юдением состояния деятельности а</w:t>
      </w:r>
      <w:r w:rsidRPr="0041431C">
        <w:rPr>
          <w:rFonts w:eastAsia="Calibri"/>
          <w:bCs/>
          <w:sz w:val="28"/>
          <w:szCs w:val="28"/>
          <w:lang w:eastAsia="en-US"/>
        </w:rPr>
        <w:t>дминистрации муниципального округа Воротынский Нижегородской области требованиям антимонопольного законодательства.</w:t>
      </w:r>
    </w:p>
    <w:p w:rsidR="0041431C" w:rsidRPr="0041431C" w:rsidRDefault="0041431C" w:rsidP="00E210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431C">
        <w:rPr>
          <w:rFonts w:eastAsia="Calibri"/>
          <w:bCs/>
          <w:sz w:val="28"/>
          <w:szCs w:val="28"/>
          <w:lang w:eastAsia="en-US"/>
        </w:rPr>
        <w:t>5. Утв</w:t>
      </w:r>
      <w:r w:rsidR="005B20E4">
        <w:rPr>
          <w:rFonts w:eastAsia="Calibri"/>
          <w:bCs/>
          <w:sz w:val="28"/>
          <w:szCs w:val="28"/>
          <w:lang w:eastAsia="en-US"/>
        </w:rPr>
        <w:t>ердить прилагаемое Положение о к</w:t>
      </w:r>
      <w:r w:rsidRPr="0041431C">
        <w:rPr>
          <w:rFonts w:eastAsia="Calibri"/>
          <w:bCs/>
          <w:sz w:val="28"/>
          <w:szCs w:val="28"/>
          <w:lang w:eastAsia="en-US"/>
        </w:rPr>
        <w:t>омиссии по внутреннему контролю за собл</w:t>
      </w:r>
      <w:r w:rsidR="007848C9">
        <w:rPr>
          <w:rFonts w:eastAsia="Calibri"/>
          <w:bCs/>
          <w:sz w:val="28"/>
          <w:szCs w:val="28"/>
          <w:lang w:eastAsia="en-US"/>
        </w:rPr>
        <w:t>юдением состояния деятельности а</w:t>
      </w:r>
      <w:r w:rsidRPr="0041431C">
        <w:rPr>
          <w:rFonts w:eastAsia="Calibri"/>
          <w:bCs/>
          <w:sz w:val="28"/>
          <w:szCs w:val="28"/>
          <w:lang w:eastAsia="en-US"/>
        </w:rPr>
        <w:t xml:space="preserve">дминистрации муниципального округа </w:t>
      </w:r>
      <w:r w:rsidRPr="0041431C">
        <w:rPr>
          <w:rFonts w:eastAsia="Calibri"/>
          <w:bCs/>
          <w:sz w:val="28"/>
          <w:szCs w:val="28"/>
          <w:lang w:eastAsia="en-US"/>
        </w:rPr>
        <w:lastRenderedPageBreak/>
        <w:t>Воротынский Нижегородской области требованиям антимонопольного законодательства.</w:t>
      </w:r>
    </w:p>
    <w:p w:rsidR="0041431C" w:rsidRPr="0041431C" w:rsidRDefault="0041431C" w:rsidP="00E21096">
      <w:pPr>
        <w:ind w:firstLine="708"/>
        <w:jc w:val="both"/>
        <w:rPr>
          <w:sz w:val="28"/>
          <w:szCs w:val="28"/>
        </w:rPr>
      </w:pPr>
      <w:r w:rsidRPr="0041431C">
        <w:rPr>
          <w:rFonts w:eastAsia="Calibri"/>
          <w:bCs/>
          <w:sz w:val="28"/>
          <w:szCs w:val="28"/>
          <w:lang w:eastAsia="en-US"/>
        </w:rPr>
        <w:t xml:space="preserve">6. </w:t>
      </w:r>
      <w:r w:rsidRPr="0041431C">
        <w:rPr>
          <w:sz w:val="28"/>
          <w:szCs w:val="28"/>
        </w:rPr>
        <w:t>Признать утратившими силу следующие постановления администрации городского округа Воротынский Нижегородской области:</w:t>
      </w:r>
    </w:p>
    <w:p w:rsidR="0041431C" w:rsidRPr="0041431C" w:rsidRDefault="0041431C" w:rsidP="00E21096">
      <w:pPr>
        <w:ind w:firstLine="708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- от </w:t>
      </w:r>
      <w:r w:rsidRPr="0041431C">
        <w:rPr>
          <w:color w:val="000000" w:themeColor="text1"/>
          <w:sz w:val="28"/>
          <w:szCs w:val="28"/>
        </w:rPr>
        <w:t xml:space="preserve">25.03.2020 № 143 </w:t>
      </w:r>
      <w:r w:rsidRPr="0041431C">
        <w:rPr>
          <w:sz w:val="28"/>
          <w:szCs w:val="28"/>
        </w:rPr>
        <w:t xml:space="preserve">«Об организации в администрации городского округа Воротынский Нижегородской области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41431C">
        <w:rPr>
          <w:sz w:val="28"/>
          <w:szCs w:val="28"/>
        </w:rPr>
        <w:t>комплаенс</w:t>
      </w:r>
      <w:proofErr w:type="spellEnd"/>
      <w:r w:rsidRPr="0041431C">
        <w:rPr>
          <w:sz w:val="28"/>
          <w:szCs w:val="28"/>
        </w:rPr>
        <w:t>)»;</w:t>
      </w:r>
    </w:p>
    <w:p w:rsidR="0041431C" w:rsidRPr="0041431C" w:rsidRDefault="0041431C" w:rsidP="00E21096">
      <w:pPr>
        <w:ind w:firstLine="708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- от 11.01.2022 № 09 «О внесении изменений в состав комиссии по внутреннему </w:t>
      </w:r>
      <w:proofErr w:type="gramStart"/>
      <w:r w:rsidRPr="0041431C">
        <w:rPr>
          <w:sz w:val="28"/>
          <w:szCs w:val="28"/>
        </w:rPr>
        <w:t>контролю за</w:t>
      </w:r>
      <w:proofErr w:type="gramEnd"/>
      <w:r w:rsidRPr="0041431C">
        <w:rPr>
          <w:sz w:val="28"/>
          <w:szCs w:val="28"/>
        </w:rPr>
        <w:t xml:space="preserve"> соблюдением состояния деятельности Администрации городского округа Воротынский Нижегородской области требованиям антимонопольного законодательства»;</w:t>
      </w:r>
    </w:p>
    <w:p w:rsidR="0041431C" w:rsidRPr="0041431C" w:rsidRDefault="0041431C" w:rsidP="00E21096">
      <w:pPr>
        <w:ind w:firstLine="708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- от 24.08.2022 № 449 «О внесении изменений в состав комиссии по внутреннему </w:t>
      </w:r>
      <w:proofErr w:type="gramStart"/>
      <w:r w:rsidRPr="0041431C">
        <w:rPr>
          <w:sz w:val="28"/>
          <w:szCs w:val="28"/>
        </w:rPr>
        <w:t>контролю за</w:t>
      </w:r>
      <w:proofErr w:type="gramEnd"/>
      <w:r w:rsidRPr="0041431C">
        <w:rPr>
          <w:sz w:val="28"/>
          <w:szCs w:val="28"/>
        </w:rPr>
        <w:t xml:space="preserve"> соблюдением состояния деятельности Администрации городского округа Воротынский Нижегородской области требованиям антимонопольного законодательства»;</w:t>
      </w:r>
    </w:p>
    <w:p w:rsidR="0041431C" w:rsidRPr="0041431C" w:rsidRDefault="0041431C" w:rsidP="00E21096">
      <w:pPr>
        <w:ind w:firstLine="708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- от 10.01.2025 № 05 «О внесении изменений в состав комиссии по внутреннему </w:t>
      </w:r>
      <w:proofErr w:type="gramStart"/>
      <w:r w:rsidRPr="0041431C">
        <w:rPr>
          <w:sz w:val="28"/>
          <w:szCs w:val="28"/>
        </w:rPr>
        <w:t>контролю за</w:t>
      </w:r>
      <w:proofErr w:type="gramEnd"/>
      <w:r w:rsidRPr="0041431C">
        <w:rPr>
          <w:sz w:val="28"/>
          <w:szCs w:val="28"/>
        </w:rPr>
        <w:t xml:space="preserve"> соблюдением состояния деятельности Администрации городского округа Воротынский Нижегородской области требованиям антимонопольного законодательства».</w:t>
      </w:r>
    </w:p>
    <w:p w:rsidR="0041431C" w:rsidRPr="0041431C" w:rsidRDefault="0041431C" w:rsidP="00E2109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rFonts w:eastAsia="Calibri"/>
          <w:sz w:val="28"/>
          <w:szCs w:val="28"/>
          <w:lang w:eastAsia="en-US"/>
        </w:rPr>
        <w:t xml:space="preserve">7. </w:t>
      </w:r>
      <w:r w:rsidRPr="0041431C">
        <w:rPr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органов местного самоуправления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sz w:val="28"/>
          <w:szCs w:val="28"/>
        </w:rPr>
        <w:t xml:space="preserve"> округа Воротынский Нижегородской области в сети Интернет - vorotynets.nobl.ru</w:t>
      </w:r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E21096">
      <w:pPr>
        <w:ind w:firstLine="709"/>
        <w:jc w:val="both"/>
        <w:rPr>
          <w:sz w:val="28"/>
          <w:szCs w:val="28"/>
        </w:rPr>
      </w:pPr>
      <w:r w:rsidRPr="0041431C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41431C">
        <w:rPr>
          <w:sz w:val="28"/>
          <w:szCs w:val="28"/>
        </w:rPr>
        <w:t>Контроль за</w:t>
      </w:r>
      <w:proofErr w:type="gramEnd"/>
      <w:r w:rsidRPr="0041431C">
        <w:rPr>
          <w:sz w:val="28"/>
          <w:szCs w:val="28"/>
        </w:rPr>
        <w:t xml:space="preserve"> исполнением постановления оставляю за собой.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1431C" w:rsidRDefault="0041431C" w:rsidP="0041431C">
      <w:pPr>
        <w:tabs>
          <w:tab w:val="left" w:pos="7380"/>
        </w:tabs>
        <w:rPr>
          <w:rFonts w:eastAsia="Calibri"/>
          <w:b/>
          <w:sz w:val="28"/>
          <w:szCs w:val="28"/>
          <w:lang w:eastAsia="en-US"/>
        </w:rPr>
      </w:pPr>
    </w:p>
    <w:p w:rsidR="00E21096" w:rsidRPr="0041431C" w:rsidRDefault="00E21096" w:rsidP="0041431C">
      <w:pPr>
        <w:tabs>
          <w:tab w:val="left" w:pos="7380"/>
        </w:tabs>
        <w:rPr>
          <w:rFonts w:eastAsia="Calibri"/>
          <w:b/>
          <w:sz w:val="28"/>
          <w:szCs w:val="28"/>
          <w:lang w:eastAsia="en-US"/>
        </w:rPr>
      </w:pPr>
    </w:p>
    <w:p w:rsidR="0041431C" w:rsidRPr="0041431C" w:rsidRDefault="00E21096" w:rsidP="0041431C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41431C" w:rsidRPr="0041431C" w:rsidRDefault="0041431C" w:rsidP="0041431C">
      <w:pPr>
        <w:rPr>
          <w:sz w:val="28"/>
          <w:szCs w:val="28"/>
        </w:rPr>
      </w:pPr>
      <w:r w:rsidRPr="0041431C">
        <w:rPr>
          <w:sz w:val="28"/>
          <w:szCs w:val="28"/>
        </w:rPr>
        <w:t>муниципального округа Воротынский</w:t>
      </w:r>
    </w:p>
    <w:p w:rsidR="00E21096" w:rsidRDefault="0041431C" w:rsidP="0041431C">
      <w:pPr>
        <w:rPr>
          <w:sz w:val="28"/>
          <w:szCs w:val="28"/>
        </w:rPr>
      </w:pPr>
      <w:r w:rsidRPr="0041431C">
        <w:rPr>
          <w:sz w:val="28"/>
          <w:szCs w:val="28"/>
        </w:rPr>
        <w:t>Нижегородской области                                                                               А.А. Савельев</w:t>
      </w:r>
    </w:p>
    <w:p w:rsidR="00E21096" w:rsidRDefault="00E2109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431C" w:rsidRPr="0041431C" w:rsidRDefault="0041431C" w:rsidP="0041431C">
      <w:pPr>
        <w:jc w:val="right"/>
        <w:rPr>
          <w:sz w:val="28"/>
          <w:szCs w:val="28"/>
        </w:rPr>
      </w:pPr>
      <w:r w:rsidRPr="0041431C">
        <w:rPr>
          <w:sz w:val="28"/>
          <w:szCs w:val="28"/>
        </w:rPr>
        <w:lastRenderedPageBreak/>
        <w:t>УТВЕРЖДЕНО</w:t>
      </w:r>
    </w:p>
    <w:p w:rsidR="0041431C" w:rsidRPr="0041431C" w:rsidRDefault="007848C9" w:rsidP="0041431C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41431C" w:rsidRPr="0041431C">
        <w:rPr>
          <w:sz w:val="28"/>
          <w:szCs w:val="28"/>
        </w:rPr>
        <w:t>дминистрации</w:t>
      </w:r>
    </w:p>
    <w:p w:rsidR="0041431C" w:rsidRPr="0041431C" w:rsidRDefault="0041431C" w:rsidP="0041431C">
      <w:pPr>
        <w:jc w:val="right"/>
        <w:rPr>
          <w:sz w:val="28"/>
          <w:szCs w:val="28"/>
        </w:rPr>
      </w:pPr>
      <w:r w:rsidRPr="0041431C">
        <w:rPr>
          <w:sz w:val="28"/>
          <w:szCs w:val="28"/>
        </w:rPr>
        <w:t>муниципального округа Воротынский</w:t>
      </w:r>
    </w:p>
    <w:p w:rsidR="0041431C" w:rsidRPr="0041431C" w:rsidRDefault="0041431C" w:rsidP="0041431C">
      <w:pPr>
        <w:jc w:val="right"/>
        <w:rPr>
          <w:sz w:val="28"/>
          <w:szCs w:val="28"/>
        </w:rPr>
      </w:pPr>
      <w:r w:rsidRPr="0041431C">
        <w:rPr>
          <w:sz w:val="28"/>
          <w:szCs w:val="28"/>
        </w:rPr>
        <w:t>Нижегородской области</w:t>
      </w:r>
    </w:p>
    <w:p w:rsidR="0041431C" w:rsidRPr="0041431C" w:rsidRDefault="0041431C" w:rsidP="0041431C">
      <w:pPr>
        <w:jc w:val="right"/>
        <w:rPr>
          <w:sz w:val="28"/>
          <w:szCs w:val="28"/>
        </w:rPr>
      </w:pPr>
      <w:r w:rsidRPr="0041431C">
        <w:rPr>
          <w:sz w:val="28"/>
          <w:szCs w:val="28"/>
        </w:rPr>
        <w:t xml:space="preserve">от </w:t>
      </w:r>
      <w:r w:rsidR="00AC6056">
        <w:rPr>
          <w:sz w:val="28"/>
          <w:szCs w:val="28"/>
        </w:rPr>
        <w:t>15.01.2026 № 11</w:t>
      </w:r>
    </w:p>
    <w:p w:rsidR="0041431C" w:rsidRPr="0041431C" w:rsidRDefault="0041431C" w:rsidP="0041431C">
      <w:pPr>
        <w:rPr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Положение </w:t>
      </w:r>
    </w:p>
    <w:p w:rsidR="0041431C" w:rsidRPr="0041431C" w:rsidRDefault="007848C9" w:rsidP="00386DC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организации </w:t>
      </w:r>
      <w:r w:rsidR="0041431C" w:rsidRPr="0041431C">
        <w:rPr>
          <w:b/>
          <w:bCs/>
          <w:color w:val="000000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41431C" w:rsidRPr="0041431C">
        <w:rPr>
          <w:b/>
          <w:bCs/>
          <w:color w:val="000000"/>
          <w:sz w:val="28"/>
          <w:szCs w:val="28"/>
        </w:rPr>
        <w:t>комплаенс</w:t>
      </w:r>
      <w:proofErr w:type="spellEnd"/>
      <w:r w:rsidR="0041431C" w:rsidRPr="0041431C">
        <w:rPr>
          <w:b/>
          <w:bCs/>
          <w:color w:val="000000"/>
          <w:sz w:val="28"/>
          <w:szCs w:val="28"/>
        </w:rPr>
        <w:t>)</w:t>
      </w:r>
      <w:r w:rsidR="00386DC2">
        <w:rPr>
          <w:b/>
          <w:bCs/>
          <w:color w:val="000000"/>
          <w:sz w:val="28"/>
          <w:szCs w:val="28"/>
        </w:rPr>
        <w:t xml:space="preserve"> </w:t>
      </w:r>
      <w:r w:rsidR="00386DC2" w:rsidRPr="00386DC2">
        <w:rPr>
          <w:b/>
          <w:bCs/>
          <w:color w:val="000000"/>
          <w:sz w:val="28"/>
          <w:szCs w:val="28"/>
        </w:rPr>
        <w:t>в администрации муниципального округа Воротынский Нижегородской области</w:t>
      </w: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Общие положения</w:t>
      </w: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1</w:t>
      </w:r>
      <w:r w:rsidR="007848C9">
        <w:rPr>
          <w:bCs/>
          <w:color w:val="000000"/>
          <w:sz w:val="28"/>
          <w:szCs w:val="28"/>
        </w:rPr>
        <w:t xml:space="preserve">.1. </w:t>
      </w:r>
      <w:proofErr w:type="gramStart"/>
      <w:r w:rsidR="007848C9">
        <w:rPr>
          <w:bCs/>
          <w:color w:val="000000"/>
          <w:sz w:val="28"/>
          <w:szCs w:val="28"/>
        </w:rPr>
        <w:t xml:space="preserve">Положение об организации </w:t>
      </w:r>
      <w:r w:rsidRPr="0041431C">
        <w:rPr>
          <w:bCs/>
          <w:color w:val="000000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)</w:t>
      </w:r>
      <w:r w:rsidR="00B12663">
        <w:rPr>
          <w:bCs/>
          <w:color w:val="000000"/>
          <w:sz w:val="28"/>
          <w:szCs w:val="28"/>
        </w:rPr>
        <w:t xml:space="preserve"> </w:t>
      </w:r>
      <w:r w:rsidR="00B12663" w:rsidRPr="00B12663">
        <w:rPr>
          <w:bCs/>
          <w:color w:val="000000"/>
          <w:sz w:val="28"/>
          <w:szCs w:val="28"/>
        </w:rPr>
        <w:t>в администрации муниципального округа Воротынский Нижегородской области</w:t>
      </w:r>
      <w:r w:rsidRPr="0041431C">
        <w:rPr>
          <w:bCs/>
          <w:color w:val="000000"/>
          <w:sz w:val="28"/>
          <w:szCs w:val="28"/>
        </w:rPr>
        <w:t xml:space="preserve"> (далее – Положение) разработано в целях обеспеч</w:t>
      </w:r>
      <w:r w:rsidR="007848C9">
        <w:rPr>
          <w:bCs/>
          <w:color w:val="000000"/>
          <w:sz w:val="28"/>
          <w:szCs w:val="28"/>
        </w:rPr>
        <w:t>ения соответствия деятельности а</w:t>
      </w:r>
      <w:r w:rsidRPr="0041431C">
        <w:rPr>
          <w:bCs/>
          <w:color w:val="000000"/>
          <w:sz w:val="28"/>
          <w:szCs w:val="28"/>
        </w:rPr>
        <w:t xml:space="preserve">дминистрации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</w:t>
      </w:r>
      <w:r w:rsidR="005B20E4">
        <w:rPr>
          <w:bCs/>
          <w:color w:val="000000"/>
          <w:sz w:val="28"/>
          <w:szCs w:val="28"/>
        </w:rPr>
        <w:t>Нижегородской области (далее – а</w:t>
      </w:r>
      <w:r w:rsidRPr="0041431C">
        <w:rPr>
          <w:bCs/>
          <w:color w:val="000000"/>
          <w:sz w:val="28"/>
          <w:szCs w:val="28"/>
        </w:rPr>
        <w:t>дминистрация) требованиям антимонопольного законодательства и профилактики нарушений требований антимонопольного з</w:t>
      </w:r>
      <w:r w:rsidR="007848C9">
        <w:rPr>
          <w:bCs/>
          <w:color w:val="000000"/>
          <w:sz w:val="28"/>
          <w:szCs w:val="28"/>
        </w:rPr>
        <w:t>аконодательства в деятельности а</w:t>
      </w:r>
      <w:r w:rsidRPr="0041431C">
        <w:rPr>
          <w:bCs/>
          <w:color w:val="000000"/>
          <w:sz w:val="28"/>
          <w:szCs w:val="28"/>
        </w:rPr>
        <w:t>дминистрации, определяет порядок организации и функционирования</w:t>
      </w:r>
      <w:r w:rsidR="007848C9">
        <w:rPr>
          <w:bCs/>
          <w:color w:val="000000"/>
          <w:sz w:val="28"/>
          <w:szCs w:val="28"/>
        </w:rPr>
        <w:t xml:space="preserve"> антимонопольного </w:t>
      </w:r>
      <w:proofErr w:type="spellStart"/>
      <w:r w:rsidR="007848C9">
        <w:rPr>
          <w:bCs/>
          <w:color w:val="000000"/>
          <w:sz w:val="28"/>
          <w:szCs w:val="28"/>
        </w:rPr>
        <w:t>комплаенса</w:t>
      </w:r>
      <w:proofErr w:type="spellEnd"/>
      <w:r w:rsidR="007848C9">
        <w:rPr>
          <w:bCs/>
          <w:color w:val="000000"/>
          <w:sz w:val="28"/>
          <w:szCs w:val="28"/>
        </w:rPr>
        <w:t xml:space="preserve"> в а</w:t>
      </w:r>
      <w:r w:rsidR="00386DC2">
        <w:rPr>
          <w:bCs/>
          <w:color w:val="000000"/>
          <w:sz w:val="28"/>
          <w:szCs w:val="28"/>
        </w:rPr>
        <w:t>дминистрации</w:t>
      </w:r>
      <w:r w:rsidRPr="0041431C">
        <w:rPr>
          <w:bCs/>
          <w:color w:val="000000"/>
          <w:sz w:val="28"/>
          <w:szCs w:val="28"/>
        </w:rPr>
        <w:t>, а также порядок осуществления</w:t>
      </w:r>
      <w:proofErr w:type="gramEnd"/>
      <w:r w:rsidRPr="0041431C">
        <w:rPr>
          <w:bCs/>
          <w:color w:val="000000"/>
          <w:sz w:val="28"/>
          <w:szCs w:val="28"/>
        </w:rPr>
        <w:t xml:space="preserve"> оценки эффективности организации и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ind w:left="720"/>
        <w:contextualSpacing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1.2. В настоящем Положении используются следующие понятия: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1431C">
        <w:rPr>
          <w:rFonts w:eastAsiaTheme="minorHAnsi"/>
          <w:sz w:val="28"/>
          <w:szCs w:val="28"/>
          <w:lang w:eastAsia="en-US"/>
        </w:rPr>
        <w:t>антимонопольное законодательство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41431C">
        <w:rPr>
          <w:rFonts w:eastAsiaTheme="minorHAnsi"/>
          <w:sz w:val="28"/>
          <w:szCs w:val="28"/>
          <w:lang w:eastAsia="en-US"/>
        </w:rP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антимонопольный 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 xml:space="preserve"> –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антимонопольный орган – федеральный антимонопольный орган и его территориальные органы;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доклад об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 xml:space="preserve"> – документ, содержащий информацию об организации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и о его функционировании;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 xml:space="preserve">коллегиальный орган – комиссия по оценке эффективности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нарушение антимонопольного законодательства – недопущение, огран</w:t>
      </w:r>
      <w:r w:rsidR="00F077CE">
        <w:rPr>
          <w:bCs/>
          <w:color w:val="000000"/>
          <w:sz w:val="28"/>
          <w:szCs w:val="28"/>
        </w:rPr>
        <w:t>ичение, устранение конкуренции а</w:t>
      </w:r>
      <w:r w:rsidRPr="0041431C">
        <w:rPr>
          <w:bCs/>
          <w:color w:val="000000"/>
          <w:sz w:val="28"/>
          <w:szCs w:val="28"/>
        </w:rPr>
        <w:t>дминистрацией;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proofErr w:type="gramStart"/>
      <w:r w:rsidRPr="0041431C">
        <w:rPr>
          <w:bCs/>
          <w:color w:val="000000"/>
          <w:sz w:val="28"/>
          <w:szCs w:val="28"/>
        </w:rPr>
        <w:t>уполномоченное подразделен</w:t>
      </w:r>
      <w:r w:rsidR="00F077CE">
        <w:rPr>
          <w:bCs/>
          <w:color w:val="000000"/>
          <w:sz w:val="28"/>
          <w:szCs w:val="28"/>
        </w:rPr>
        <w:t>ие – структурные подразделения а</w:t>
      </w:r>
      <w:r w:rsidRPr="0041431C">
        <w:rPr>
          <w:bCs/>
          <w:color w:val="000000"/>
          <w:sz w:val="28"/>
          <w:szCs w:val="28"/>
        </w:rPr>
        <w:t xml:space="preserve">дминистрации, осуществляющие внедрение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и контрол</w:t>
      </w:r>
      <w:r w:rsidR="00F077CE">
        <w:rPr>
          <w:bCs/>
          <w:color w:val="000000"/>
          <w:sz w:val="28"/>
          <w:szCs w:val="28"/>
        </w:rPr>
        <w:t>ь за его исполнением в а</w:t>
      </w:r>
      <w:r w:rsidRPr="0041431C">
        <w:rPr>
          <w:bCs/>
          <w:color w:val="000000"/>
          <w:sz w:val="28"/>
          <w:szCs w:val="28"/>
        </w:rPr>
        <w:t>дминистрации.</w:t>
      </w:r>
      <w:proofErr w:type="gramEnd"/>
    </w:p>
    <w:p w:rsidR="0041431C" w:rsidRPr="0041431C" w:rsidRDefault="0041431C" w:rsidP="0041431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Цели, задачи и принципы </w:t>
      </w:r>
      <w:proofErr w:type="gramStart"/>
      <w:r w:rsidRPr="0041431C">
        <w:rPr>
          <w:b/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/>
          <w:bCs/>
          <w:color w:val="000000"/>
          <w:sz w:val="28"/>
          <w:szCs w:val="28"/>
        </w:rPr>
        <w:t>комплаенса</w:t>
      </w:r>
      <w:proofErr w:type="spellEnd"/>
    </w:p>
    <w:p w:rsidR="0041431C" w:rsidRPr="0041431C" w:rsidRDefault="0041431C" w:rsidP="0041431C">
      <w:pPr>
        <w:autoSpaceDE w:val="0"/>
        <w:autoSpaceDN w:val="0"/>
        <w:adjustRightInd w:val="0"/>
        <w:ind w:left="720"/>
        <w:contextualSpacing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numPr>
          <w:ilvl w:val="1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Цели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обеспеч</w:t>
      </w:r>
      <w:r w:rsidR="00F077CE">
        <w:rPr>
          <w:bCs/>
          <w:color w:val="000000"/>
          <w:sz w:val="28"/>
          <w:szCs w:val="28"/>
        </w:rPr>
        <w:t>ение соответствия деятельности а</w:t>
      </w:r>
      <w:r w:rsidRPr="0041431C">
        <w:rPr>
          <w:bCs/>
          <w:color w:val="000000"/>
          <w:sz w:val="28"/>
          <w:szCs w:val="28"/>
        </w:rPr>
        <w:t>дминистрации требованиям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профилактика нарушения требований антимонопольного з</w:t>
      </w:r>
      <w:r w:rsidR="00F077CE">
        <w:rPr>
          <w:bCs/>
          <w:color w:val="000000"/>
          <w:sz w:val="28"/>
          <w:szCs w:val="28"/>
        </w:rPr>
        <w:t>аконодательства в деятельности а</w:t>
      </w:r>
      <w:r w:rsidRPr="0041431C">
        <w:rPr>
          <w:bCs/>
          <w:color w:val="000000"/>
          <w:sz w:val="28"/>
          <w:szCs w:val="28"/>
        </w:rPr>
        <w:t>дминистрации.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2.2. Задачи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выявление рисков нарушения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управление рисками нарушения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контр</w:t>
      </w:r>
      <w:r w:rsidR="00F077CE">
        <w:rPr>
          <w:bCs/>
          <w:color w:val="000000"/>
          <w:sz w:val="28"/>
          <w:szCs w:val="28"/>
        </w:rPr>
        <w:t>оль соответствия деятельности а</w:t>
      </w:r>
      <w:r w:rsidRPr="0041431C">
        <w:rPr>
          <w:bCs/>
          <w:color w:val="000000"/>
          <w:sz w:val="28"/>
          <w:szCs w:val="28"/>
        </w:rPr>
        <w:t>дминистрации требованиям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г) оценка эф</w:t>
      </w:r>
      <w:r w:rsidR="00F077CE">
        <w:rPr>
          <w:bCs/>
          <w:color w:val="000000"/>
          <w:sz w:val="28"/>
          <w:szCs w:val="28"/>
        </w:rPr>
        <w:t>фективности функционирования в а</w:t>
      </w:r>
      <w:r w:rsidRPr="0041431C">
        <w:rPr>
          <w:bCs/>
          <w:color w:val="000000"/>
          <w:sz w:val="28"/>
          <w:szCs w:val="28"/>
        </w:rPr>
        <w:t xml:space="preserve">дминистрации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2.3. Принципы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а) </w:t>
      </w:r>
      <w:r w:rsidR="00F077CE">
        <w:rPr>
          <w:bCs/>
          <w:color w:val="000000"/>
          <w:sz w:val="28"/>
          <w:szCs w:val="28"/>
        </w:rPr>
        <w:t>заинтересованность руководства а</w:t>
      </w:r>
      <w:r w:rsidRPr="0041431C">
        <w:rPr>
          <w:bCs/>
          <w:color w:val="000000"/>
          <w:sz w:val="28"/>
          <w:szCs w:val="28"/>
        </w:rPr>
        <w:t xml:space="preserve">дминистрации в эффективности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обеспечение информационной</w:t>
      </w:r>
      <w:r w:rsidR="00F077CE">
        <w:rPr>
          <w:bCs/>
          <w:color w:val="000000"/>
          <w:sz w:val="28"/>
          <w:szCs w:val="28"/>
        </w:rPr>
        <w:t xml:space="preserve"> открытости функционирования в а</w:t>
      </w:r>
      <w:r w:rsidRPr="0041431C">
        <w:rPr>
          <w:bCs/>
          <w:color w:val="000000"/>
          <w:sz w:val="28"/>
          <w:szCs w:val="28"/>
        </w:rPr>
        <w:t xml:space="preserve">дминистрации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г) непрерывность функционирования</w:t>
      </w:r>
      <w:r w:rsidR="00F077CE">
        <w:rPr>
          <w:bCs/>
          <w:color w:val="000000"/>
          <w:sz w:val="28"/>
          <w:szCs w:val="28"/>
        </w:rPr>
        <w:t xml:space="preserve"> антимонопольного </w:t>
      </w:r>
      <w:proofErr w:type="spellStart"/>
      <w:r w:rsidR="00F077CE">
        <w:rPr>
          <w:bCs/>
          <w:color w:val="000000"/>
          <w:sz w:val="28"/>
          <w:szCs w:val="28"/>
        </w:rPr>
        <w:t>комплаенса</w:t>
      </w:r>
      <w:proofErr w:type="spellEnd"/>
      <w:r w:rsidR="00F077CE">
        <w:rPr>
          <w:bCs/>
          <w:color w:val="000000"/>
          <w:sz w:val="28"/>
          <w:szCs w:val="28"/>
        </w:rPr>
        <w:t xml:space="preserve"> в а</w:t>
      </w:r>
      <w:r w:rsidRPr="0041431C">
        <w:rPr>
          <w:bCs/>
          <w:color w:val="000000"/>
          <w:sz w:val="28"/>
          <w:szCs w:val="28"/>
        </w:rPr>
        <w:t>дминистрации;</w:t>
      </w:r>
    </w:p>
    <w:p w:rsid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д) совершенствование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Организация </w:t>
      </w:r>
      <w:proofErr w:type="gramStart"/>
      <w:r w:rsidRPr="0041431C">
        <w:rPr>
          <w:b/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/>
          <w:bCs/>
          <w:color w:val="000000"/>
          <w:sz w:val="28"/>
          <w:szCs w:val="28"/>
        </w:rPr>
        <w:t>комплаенса</w:t>
      </w:r>
      <w:proofErr w:type="spellEnd"/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3.1. Общий </w:t>
      </w:r>
      <w:proofErr w:type="gramStart"/>
      <w:r w:rsidRPr="0041431C">
        <w:rPr>
          <w:bCs/>
          <w:color w:val="000000"/>
          <w:sz w:val="28"/>
          <w:szCs w:val="28"/>
        </w:rPr>
        <w:t>контроль за</w:t>
      </w:r>
      <w:proofErr w:type="gramEnd"/>
      <w:r w:rsidRPr="0041431C">
        <w:rPr>
          <w:bCs/>
          <w:color w:val="000000"/>
          <w:sz w:val="28"/>
          <w:szCs w:val="28"/>
        </w:rPr>
        <w:t xml:space="preserve"> орга</w:t>
      </w:r>
      <w:r w:rsidR="00F077CE">
        <w:rPr>
          <w:bCs/>
          <w:color w:val="000000"/>
          <w:sz w:val="28"/>
          <w:szCs w:val="28"/>
        </w:rPr>
        <w:t>низацией и функционированием в а</w:t>
      </w:r>
      <w:r w:rsidRPr="0041431C">
        <w:rPr>
          <w:bCs/>
          <w:color w:val="000000"/>
          <w:sz w:val="28"/>
          <w:szCs w:val="28"/>
        </w:rPr>
        <w:t xml:space="preserve">дминистрации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осуществляется главой местного самоуправления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Нижего</w:t>
      </w:r>
      <w:r w:rsidR="00F077CE">
        <w:rPr>
          <w:bCs/>
          <w:color w:val="000000"/>
          <w:sz w:val="28"/>
          <w:szCs w:val="28"/>
        </w:rPr>
        <w:t>родской области (далее – глава</w:t>
      </w:r>
      <w:r w:rsidR="00BA2CF3">
        <w:rPr>
          <w:bCs/>
          <w:color w:val="000000"/>
          <w:sz w:val="28"/>
          <w:szCs w:val="28"/>
        </w:rPr>
        <w:t xml:space="preserve"> </w:t>
      </w:r>
      <w:r w:rsidR="00BA2CF3" w:rsidRPr="0041431C">
        <w:rPr>
          <w:bCs/>
          <w:color w:val="000000"/>
          <w:sz w:val="28"/>
          <w:szCs w:val="28"/>
        </w:rPr>
        <w:t>местного самоуправления</w:t>
      </w:r>
      <w:r w:rsidRPr="0041431C">
        <w:rPr>
          <w:bCs/>
          <w:color w:val="000000"/>
          <w:sz w:val="28"/>
          <w:szCs w:val="28"/>
        </w:rPr>
        <w:t>), который: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 xml:space="preserve">а) </w:t>
      </w:r>
      <w:r w:rsidR="00F259F9">
        <w:rPr>
          <w:bCs/>
          <w:color w:val="000000"/>
          <w:sz w:val="28"/>
          <w:szCs w:val="28"/>
        </w:rPr>
        <w:t>принимает постановление</w:t>
      </w:r>
      <w:r w:rsidRPr="0041431C">
        <w:rPr>
          <w:bCs/>
          <w:color w:val="000000"/>
          <w:sz w:val="28"/>
          <w:szCs w:val="28"/>
        </w:rPr>
        <w:t xml:space="preserve"> </w:t>
      </w:r>
      <w:r w:rsidR="00F259F9">
        <w:rPr>
          <w:bCs/>
          <w:color w:val="000000"/>
          <w:sz w:val="28"/>
          <w:szCs w:val="28"/>
        </w:rPr>
        <w:t xml:space="preserve">администрации </w:t>
      </w:r>
      <w:r w:rsidRPr="0041431C">
        <w:rPr>
          <w:bCs/>
          <w:color w:val="000000"/>
          <w:sz w:val="28"/>
          <w:szCs w:val="28"/>
        </w:rPr>
        <w:t xml:space="preserve">об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 xml:space="preserve">, вносит в него изменения, а также принимает внутренние документы, регламентирующие функционирование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применяет предусмотренные законодательством Российской Федерации меры ответственнос</w:t>
      </w:r>
      <w:r w:rsidR="00F077CE">
        <w:rPr>
          <w:bCs/>
          <w:color w:val="000000"/>
          <w:sz w:val="28"/>
          <w:szCs w:val="28"/>
        </w:rPr>
        <w:t>ти за несоблюдение служащими а</w:t>
      </w:r>
      <w:r w:rsidRPr="0041431C">
        <w:rPr>
          <w:bCs/>
          <w:color w:val="000000"/>
          <w:sz w:val="28"/>
          <w:szCs w:val="28"/>
        </w:rPr>
        <w:t xml:space="preserve">дминистрации акта об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г) осуществляет контроль за устранением выявленных недостатков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3.2. </w:t>
      </w:r>
      <w:proofErr w:type="gramStart"/>
      <w:r w:rsidRPr="0041431C">
        <w:rPr>
          <w:bCs/>
          <w:color w:val="000000"/>
          <w:sz w:val="28"/>
          <w:szCs w:val="28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, распределяются между струк</w:t>
      </w:r>
      <w:r w:rsidR="00F077CE">
        <w:rPr>
          <w:bCs/>
          <w:color w:val="000000"/>
          <w:sz w:val="28"/>
          <w:szCs w:val="28"/>
        </w:rPr>
        <w:t>турными подразделениями а</w:t>
      </w:r>
      <w:r w:rsidRPr="0041431C">
        <w:rPr>
          <w:bCs/>
          <w:color w:val="000000"/>
          <w:sz w:val="28"/>
          <w:szCs w:val="28"/>
        </w:rPr>
        <w:t>дминистрации: сектором по противодействию коррупции и правовому</w:t>
      </w:r>
      <w:r w:rsidR="005B20E4">
        <w:rPr>
          <w:bCs/>
          <w:color w:val="000000"/>
          <w:sz w:val="28"/>
          <w:szCs w:val="28"/>
        </w:rPr>
        <w:t xml:space="preserve"> обеспечению управления делами а</w:t>
      </w:r>
      <w:r w:rsidRPr="0041431C">
        <w:rPr>
          <w:bCs/>
          <w:color w:val="000000"/>
          <w:sz w:val="28"/>
          <w:szCs w:val="28"/>
        </w:rPr>
        <w:t xml:space="preserve">дминистрации </w:t>
      </w:r>
      <w:r w:rsidR="00F259F9">
        <w:rPr>
          <w:bCs/>
          <w:color w:val="000000"/>
          <w:sz w:val="28"/>
          <w:szCs w:val="28"/>
        </w:rPr>
        <w:t>муниципального округа Воротынский Нижегородской области (далее - сектор</w:t>
      </w:r>
      <w:r w:rsidR="00F259F9" w:rsidRPr="00F259F9">
        <w:rPr>
          <w:bCs/>
          <w:color w:val="000000"/>
          <w:sz w:val="28"/>
          <w:szCs w:val="28"/>
        </w:rPr>
        <w:t xml:space="preserve"> по противодействию коррупции и правовому обеспечению управления делами администрации</w:t>
      </w:r>
      <w:r w:rsidR="00F259F9">
        <w:rPr>
          <w:bCs/>
          <w:color w:val="000000"/>
          <w:sz w:val="28"/>
          <w:szCs w:val="28"/>
        </w:rPr>
        <w:t xml:space="preserve">) </w:t>
      </w:r>
      <w:r w:rsidRPr="0041431C">
        <w:rPr>
          <w:bCs/>
          <w:color w:val="000000"/>
          <w:sz w:val="28"/>
          <w:szCs w:val="28"/>
        </w:rPr>
        <w:t>и отделом имущественных отношений управ</w:t>
      </w:r>
      <w:r w:rsidR="00F077CE">
        <w:rPr>
          <w:bCs/>
          <w:color w:val="000000"/>
          <w:sz w:val="28"/>
          <w:szCs w:val="28"/>
        </w:rPr>
        <w:t>ления муниципальным имуществом а</w:t>
      </w:r>
      <w:r w:rsidR="00F259F9">
        <w:rPr>
          <w:bCs/>
          <w:color w:val="000000"/>
          <w:sz w:val="28"/>
          <w:szCs w:val="28"/>
        </w:rPr>
        <w:t xml:space="preserve">дминистрации </w:t>
      </w:r>
      <w:r w:rsidR="00F259F9" w:rsidRPr="00F259F9">
        <w:rPr>
          <w:bCs/>
          <w:color w:val="000000"/>
          <w:sz w:val="28"/>
          <w:szCs w:val="28"/>
        </w:rPr>
        <w:t>муниципального округа Воротынский Нижегородской области</w:t>
      </w:r>
      <w:r w:rsidR="00F259F9">
        <w:rPr>
          <w:bCs/>
          <w:color w:val="000000"/>
          <w:sz w:val="28"/>
          <w:szCs w:val="28"/>
        </w:rPr>
        <w:t xml:space="preserve"> (далее - отдел</w:t>
      </w:r>
      <w:r w:rsidR="00F259F9" w:rsidRPr="00F259F9">
        <w:rPr>
          <w:bCs/>
          <w:color w:val="000000"/>
          <w:sz w:val="28"/>
          <w:szCs w:val="28"/>
        </w:rPr>
        <w:t xml:space="preserve"> имущественных отношений управления муниципальным</w:t>
      </w:r>
      <w:proofErr w:type="gramEnd"/>
      <w:r w:rsidR="00F259F9" w:rsidRPr="00F259F9">
        <w:rPr>
          <w:bCs/>
          <w:color w:val="000000"/>
          <w:sz w:val="28"/>
          <w:szCs w:val="28"/>
        </w:rPr>
        <w:t xml:space="preserve"> имуществом администрации</w:t>
      </w:r>
      <w:r w:rsidR="00F259F9">
        <w:rPr>
          <w:bCs/>
          <w:color w:val="000000"/>
          <w:sz w:val="28"/>
          <w:szCs w:val="28"/>
        </w:rPr>
        <w:t>).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3.3. К компетенции сектора по противодействию коррупции и правовому</w:t>
      </w:r>
      <w:r w:rsidR="00F077CE">
        <w:rPr>
          <w:bCs/>
          <w:color w:val="000000"/>
          <w:sz w:val="28"/>
          <w:szCs w:val="28"/>
        </w:rPr>
        <w:t xml:space="preserve"> обеспечению управления делами а</w:t>
      </w:r>
      <w:r w:rsidRPr="0041431C">
        <w:rPr>
          <w:bCs/>
          <w:color w:val="000000"/>
          <w:sz w:val="28"/>
          <w:szCs w:val="28"/>
        </w:rPr>
        <w:t>дминистрации относятся следующие функции уполномоченного подразделения: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а) выявление и оценка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41431C">
        <w:rPr>
          <w:bCs/>
          <w:color w:val="000000"/>
          <w:sz w:val="28"/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выявление конфликта интересов в деятельности муниц</w:t>
      </w:r>
      <w:r w:rsidR="00F077CE">
        <w:rPr>
          <w:bCs/>
          <w:color w:val="000000"/>
          <w:sz w:val="28"/>
          <w:szCs w:val="28"/>
        </w:rPr>
        <w:t>ипальных служащих и работников а</w:t>
      </w:r>
      <w:r w:rsidRPr="0041431C">
        <w:rPr>
          <w:bCs/>
          <w:color w:val="000000"/>
          <w:sz w:val="28"/>
          <w:szCs w:val="28"/>
        </w:rPr>
        <w:t>дминистрации, разработка предложений по их исключению;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консультирование муниц</w:t>
      </w:r>
      <w:r w:rsidR="00F077CE">
        <w:rPr>
          <w:bCs/>
          <w:color w:val="000000"/>
          <w:sz w:val="28"/>
          <w:szCs w:val="28"/>
        </w:rPr>
        <w:t>ипальных служащих и работников а</w:t>
      </w:r>
      <w:r w:rsidRPr="0041431C">
        <w:rPr>
          <w:bCs/>
          <w:color w:val="000000"/>
          <w:sz w:val="28"/>
          <w:szCs w:val="28"/>
        </w:rPr>
        <w:t xml:space="preserve">дминистрации по вопросам, связанным с соблюдением антимонопольного законодательства и антимонопольным </w:t>
      </w:r>
      <w:proofErr w:type="spellStart"/>
      <w:r w:rsidRPr="0041431C">
        <w:rPr>
          <w:bCs/>
          <w:color w:val="000000"/>
          <w:sz w:val="28"/>
          <w:szCs w:val="28"/>
        </w:rPr>
        <w:t>комплаенсом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г)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д) проведение проверок в случаях обнаружения признаков коррупционных рисков, наличия конфликта интересов либо нарушения правил служебного поведения при осуществлении муниципальными служащими </w:t>
      </w:r>
      <w:r w:rsidR="00F077CE">
        <w:rPr>
          <w:bCs/>
          <w:color w:val="000000"/>
          <w:sz w:val="28"/>
          <w:szCs w:val="28"/>
        </w:rPr>
        <w:t>и работниками а</w:t>
      </w:r>
      <w:r w:rsidRPr="0041431C">
        <w:rPr>
          <w:bCs/>
          <w:color w:val="000000"/>
          <w:sz w:val="28"/>
          <w:szCs w:val="28"/>
        </w:rPr>
        <w:t>дминистрации своих обязанностей;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е) правовая экспертиза проектов нормативных правовых актов на предмет нарушения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ж) правовая экспертиза проектов муниципальных контрактов на предмет нарушения антимонопольного законодательства;</w:t>
      </w:r>
    </w:p>
    <w:p w:rsidR="0041431C" w:rsidRPr="0041431C" w:rsidRDefault="00F077CE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з) информирование главы </w:t>
      </w:r>
      <w:r w:rsidR="00BA2CF3">
        <w:rPr>
          <w:bCs/>
          <w:color w:val="000000"/>
          <w:sz w:val="28"/>
          <w:szCs w:val="28"/>
        </w:rPr>
        <w:t>местного самоуправления</w:t>
      </w:r>
      <w:r w:rsidR="0041431C" w:rsidRPr="0041431C">
        <w:rPr>
          <w:bCs/>
          <w:color w:val="000000"/>
          <w:sz w:val="28"/>
          <w:szCs w:val="28"/>
        </w:rPr>
        <w:t xml:space="preserve"> о внутренних документах, которые могут повлечь нарушение антимоно</w:t>
      </w:r>
      <w:r w:rsidR="00524CF5">
        <w:rPr>
          <w:bCs/>
          <w:color w:val="000000"/>
          <w:sz w:val="28"/>
          <w:szCs w:val="28"/>
        </w:rPr>
        <w:t>польного законодательства.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>3.4. К компетенции отдела имущественных отношений управ</w:t>
      </w:r>
      <w:r w:rsidR="00F077CE">
        <w:rPr>
          <w:bCs/>
          <w:color w:val="000000"/>
          <w:sz w:val="28"/>
          <w:szCs w:val="28"/>
        </w:rPr>
        <w:t>ления муниципальным имуществом а</w:t>
      </w:r>
      <w:r w:rsidRPr="0041431C">
        <w:rPr>
          <w:bCs/>
          <w:color w:val="000000"/>
          <w:sz w:val="28"/>
          <w:szCs w:val="28"/>
        </w:rPr>
        <w:t>дминистрации относятся следующие функции уполномоченного подразделения: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по</w:t>
      </w:r>
      <w:r w:rsidR="00F077CE">
        <w:rPr>
          <w:bCs/>
          <w:color w:val="000000"/>
          <w:sz w:val="28"/>
          <w:szCs w:val="28"/>
        </w:rPr>
        <w:t xml:space="preserve">дготовка и представление главе </w:t>
      </w:r>
      <w:r w:rsidR="00BA2CF3">
        <w:rPr>
          <w:bCs/>
          <w:color w:val="000000"/>
          <w:sz w:val="28"/>
          <w:szCs w:val="28"/>
        </w:rPr>
        <w:t>местного самоуправления</w:t>
      </w:r>
      <w:r w:rsidRPr="0041431C">
        <w:rPr>
          <w:bCs/>
          <w:color w:val="000000"/>
          <w:sz w:val="28"/>
          <w:szCs w:val="28"/>
        </w:rPr>
        <w:t xml:space="preserve"> правового акта об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 xml:space="preserve"> (о внесении изменений и дополнений в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антимонопольный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</w:t>
      </w:r>
      <w:r w:rsidR="00F077CE">
        <w:rPr>
          <w:bCs/>
          <w:color w:val="000000"/>
          <w:sz w:val="28"/>
          <w:szCs w:val="28"/>
        </w:rPr>
        <w:t>нс</w:t>
      </w:r>
      <w:proofErr w:type="spellEnd"/>
      <w:r w:rsidR="00F077CE">
        <w:rPr>
          <w:bCs/>
          <w:color w:val="000000"/>
          <w:sz w:val="28"/>
          <w:szCs w:val="28"/>
        </w:rPr>
        <w:t>), а также других документов а</w:t>
      </w:r>
      <w:r w:rsidRPr="0041431C">
        <w:rPr>
          <w:bCs/>
          <w:color w:val="000000"/>
          <w:sz w:val="28"/>
          <w:szCs w:val="28"/>
        </w:rPr>
        <w:t xml:space="preserve">дминистрации, регламентирующих процедуры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организация взаимодействия с другим</w:t>
      </w:r>
      <w:r w:rsidR="00F077CE">
        <w:rPr>
          <w:bCs/>
          <w:color w:val="000000"/>
          <w:sz w:val="28"/>
          <w:szCs w:val="28"/>
        </w:rPr>
        <w:t>и структурными подразделениями а</w:t>
      </w:r>
      <w:r w:rsidRPr="0041431C">
        <w:rPr>
          <w:bCs/>
          <w:color w:val="000000"/>
          <w:sz w:val="28"/>
          <w:szCs w:val="28"/>
        </w:rPr>
        <w:t xml:space="preserve">дминистрации по вопросам, связанным </w:t>
      </w:r>
      <w:proofErr w:type="gramStart"/>
      <w:r w:rsidRPr="0041431C">
        <w:rPr>
          <w:bCs/>
          <w:color w:val="000000"/>
          <w:sz w:val="28"/>
          <w:szCs w:val="28"/>
        </w:rPr>
        <w:t>с</w:t>
      </w:r>
      <w:proofErr w:type="gramEnd"/>
      <w:r w:rsidRPr="0041431C">
        <w:rPr>
          <w:bCs/>
          <w:color w:val="000000"/>
          <w:sz w:val="28"/>
          <w:szCs w:val="28"/>
        </w:rPr>
        <w:t xml:space="preserve"> антимонопольным комплаенсом;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41431C" w:rsidRPr="0041431C" w:rsidRDefault="00F077CE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г) информирование главы </w:t>
      </w:r>
      <w:r w:rsidR="00BA2CF3">
        <w:rPr>
          <w:bCs/>
          <w:color w:val="000000"/>
          <w:sz w:val="28"/>
          <w:szCs w:val="28"/>
        </w:rPr>
        <w:t>местного самоуправления</w:t>
      </w:r>
      <w:r w:rsidR="0041431C" w:rsidRPr="0041431C">
        <w:rPr>
          <w:bCs/>
          <w:color w:val="000000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д) оценка и расчет достижения ключевых показателей эффективности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е) подготовка проекта доклада об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D56E5D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3.5. Функции к</w:t>
      </w:r>
      <w:r w:rsidR="0041431C" w:rsidRPr="0041431C">
        <w:rPr>
          <w:bCs/>
          <w:color w:val="000000"/>
          <w:sz w:val="28"/>
          <w:szCs w:val="28"/>
        </w:rPr>
        <w:t>оллегиального органа, осуществляющего оценку эффективности организации и функционирования антимонополь</w:t>
      </w:r>
      <w:r w:rsidR="005B20E4">
        <w:rPr>
          <w:bCs/>
          <w:color w:val="000000"/>
          <w:sz w:val="28"/>
          <w:szCs w:val="28"/>
        </w:rPr>
        <w:t xml:space="preserve">ного </w:t>
      </w:r>
      <w:proofErr w:type="spellStart"/>
      <w:r w:rsidR="005B20E4">
        <w:rPr>
          <w:bCs/>
          <w:color w:val="000000"/>
          <w:sz w:val="28"/>
          <w:szCs w:val="28"/>
        </w:rPr>
        <w:t>комплаенса</w:t>
      </w:r>
      <w:proofErr w:type="spellEnd"/>
      <w:r w:rsidR="005B20E4">
        <w:rPr>
          <w:bCs/>
          <w:color w:val="000000"/>
          <w:sz w:val="28"/>
          <w:szCs w:val="28"/>
        </w:rPr>
        <w:t xml:space="preserve"> возлагаются на к</w:t>
      </w:r>
      <w:r w:rsidR="0041431C" w:rsidRPr="0041431C">
        <w:rPr>
          <w:bCs/>
          <w:color w:val="000000"/>
          <w:sz w:val="28"/>
          <w:szCs w:val="28"/>
        </w:rPr>
        <w:t xml:space="preserve">омиссию по оценке </w:t>
      </w:r>
      <w:proofErr w:type="gramStart"/>
      <w:r w:rsidR="0041431C" w:rsidRPr="0041431C">
        <w:rPr>
          <w:bCs/>
          <w:color w:val="000000"/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="0041431C" w:rsidRPr="0041431C">
        <w:rPr>
          <w:bCs/>
          <w:color w:val="000000"/>
          <w:sz w:val="28"/>
          <w:szCs w:val="28"/>
        </w:rPr>
        <w:t xml:space="preserve"> требованиям антимонопольного законодательств</w:t>
      </w:r>
      <w:r w:rsidR="00F077CE">
        <w:rPr>
          <w:bCs/>
          <w:color w:val="000000"/>
          <w:sz w:val="28"/>
          <w:szCs w:val="28"/>
        </w:rPr>
        <w:t>а а</w:t>
      </w:r>
      <w:r w:rsidR="0041431C" w:rsidRPr="0041431C">
        <w:rPr>
          <w:bCs/>
          <w:color w:val="000000"/>
          <w:sz w:val="28"/>
          <w:szCs w:val="28"/>
        </w:rPr>
        <w:t xml:space="preserve">дминистрации </w:t>
      </w:r>
      <w:r w:rsidR="0041431C"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="0041431C" w:rsidRPr="0041431C">
        <w:rPr>
          <w:bCs/>
          <w:color w:val="000000"/>
          <w:sz w:val="28"/>
          <w:szCs w:val="28"/>
        </w:rPr>
        <w:t xml:space="preserve"> округа Воротынский </w:t>
      </w:r>
      <w:r w:rsidR="005B20E4">
        <w:rPr>
          <w:bCs/>
          <w:color w:val="000000"/>
          <w:sz w:val="28"/>
          <w:szCs w:val="28"/>
        </w:rPr>
        <w:t>Нижегородской области (далее - к</w:t>
      </w:r>
      <w:r w:rsidR="0041431C" w:rsidRPr="0041431C">
        <w:rPr>
          <w:bCs/>
          <w:color w:val="000000"/>
          <w:sz w:val="28"/>
          <w:szCs w:val="28"/>
        </w:rPr>
        <w:t>омиссия).</w:t>
      </w:r>
    </w:p>
    <w:p w:rsidR="0041431C" w:rsidRPr="0041431C" w:rsidRDefault="005B20E4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3.6. К функциям к</w:t>
      </w:r>
      <w:r w:rsidR="0041431C" w:rsidRPr="0041431C">
        <w:rPr>
          <w:bCs/>
          <w:color w:val="000000"/>
          <w:sz w:val="28"/>
          <w:szCs w:val="28"/>
        </w:rPr>
        <w:t>омиссии относятся: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рас</w:t>
      </w:r>
      <w:r w:rsidR="00F077CE">
        <w:rPr>
          <w:bCs/>
          <w:color w:val="000000"/>
          <w:sz w:val="28"/>
          <w:szCs w:val="28"/>
        </w:rPr>
        <w:t>смотрение и оценка мероприятий а</w:t>
      </w:r>
      <w:r w:rsidRPr="0041431C">
        <w:rPr>
          <w:bCs/>
          <w:color w:val="000000"/>
          <w:sz w:val="28"/>
          <w:szCs w:val="28"/>
        </w:rPr>
        <w:t xml:space="preserve">дминистрации в части, касающейся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б) рассмотрение и утверждение доклада об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F259F9" w:rsidRPr="0041431C" w:rsidRDefault="00F259F9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3.7. </w:t>
      </w:r>
      <w:r w:rsidR="00524CF5">
        <w:rPr>
          <w:bCs/>
          <w:color w:val="000000"/>
          <w:sz w:val="28"/>
          <w:szCs w:val="28"/>
        </w:rPr>
        <w:t>О</w:t>
      </w:r>
      <w:r w:rsidRPr="00F259F9">
        <w:rPr>
          <w:bCs/>
          <w:color w:val="000000"/>
          <w:sz w:val="28"/>
          <w:szCs w:val="28"/>
        </w:rPr>
        <w:t>знакомление гражданина РФ при поступлении на муниципальную службу и сотрудников администрации с настоящим Положением</w:t>
      </w:r>
      <w:r w:rsidR="00524CF5">
        <w:rPr>
          <w:bCs/>
          <w:color w:val="000000"/>
          <w:sz w:val="28"/>
          <w:szCs w:val="28"/>
        </w:rPr>
        <w:t xml:space="preserve"> обеспечивают руководители структурных подразделений администрации </w:t>
      </w:r>
      <w:r w:rsidR="00524CF5" w:rsidRPr="00524CF5">
        <w:rPr>
          <w:bCs/>
          <w:color w:val="000000"/>
          <w:sz w:val="28"/>
          <w:szCs w:val="28"/>
        </w:rPr>
        <w:t>муниципального округа Воротынский Нижегородской области</w:t>
      </w:r>
      <w:r w:rsidR="00524CF5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4. Выявление и оценка рисков нарушения 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антимонопольного законодательства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4.1. В целях выявления и оценки рисков нарушения антимонопольного законодательства уполномоченными подразделениями на регулярной основе организуются следующие мероприятия: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41431C">
        <w:rPr>
          <w:bCs/>
          <w:color w:val="000000"/>
          <w:sz w:val="28"/>
          <w:szCs w:val="28"/>
        </w:rPr>
        <w:t>а) анализ выявленных нарушений антимонопольного з</w:t>
      </w:r>
      <w:r w:rsidR="00F077CE">
        <w:rPr>
          <w:bCs/>
          <w:color w:val="000000"/>
          <w:sz w:val="28"/>
          <w:szCs w:val="28"/>
        </w:rPr>
        <w:t>аконодательства в деятельности а</w:t>
      </w:r>
      <w:r w:rsidRPr="0041431C">
        <w:rPr>
          <w:bCs/>
          <w:color w:val="000000"/>
          <w:sz w:val="28"/>
          <w:szCs w:val="28"/>
        </w:rPr>
        <w:t>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б) анализ </w:t>
      </w:r>
      <w:r w:rsidR="00F077CE">
        <w:rPr>
          <w:bCs/>
          <w:color w:val="000000"/>
          <w:sz w:val="28"/>
          <w:szCs w:val="28"/>
        </w:rPr>
        <w:t>нормативных правовых актов а</w:t>
      </w:r>
      <w:r w:rsidRPr="0041431C">
        <w:rPr>
          <w:bCs/>
          <w:color w:val="000000"/>
          <w:sz w:val="28"/>
          <w:szCs w:val="28"/>
        </w:rPr>
        <w:t>дминистрации;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анализ проек</w:t>
      </w:r>
      <w:r w:rsidR="00F077CE">
        <w:rPr>
          <w:bCs/>
          <w:color w:val="000000"/>
          <w:sz w:val="28"/>
          <w:szCs w:val="28"/>
        </w:rPr>
        <w:t>тов нормативных правовых актов а</w:t>
      </w:r>
      <w:r w:rsidRPr="0041431C">
        <w:rPr>
          <w:bCs/>
          <w:color w:val="000000"/>
          <w:sz w:val="28"/>
          <w:szCs w:val="28"/>
        </w:rPr>
        <w:t>дминистрации;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г) мониторин</w:t>
      </w:r>
      <w:r w:rsidR="00F077CE">
        <w:rPr>
          <w:bCs/>
          <w:color w:val="000000"/>
          <w:sz w:val="28"/>
          <w:szCs w:val="28"/>
        </w:rPr>
        <w:t>г и анализ практики применения а</w:t>
      </w:r>
      <w:r w:rsidRPr="0041431C">
        <w:rPr>
          <w:bCs/>
          <w:color w:val="000000"/>
          <w:sz w:val="28"/>
          <w:szCs w:val="28"/>
        </w:rPr>
        <w:t>дминистрацией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4.2. К компетенции сектора по противодействию коррупции и правовому</w:t>
      </w:r>
      <w:r w:rsidR="00F077CE">
        <w:rPr>
          <w:bCs/>
          <w:color w:val="000000"/>
          <w:sz w:val="28"/>
          <w:szCs w:val="28"/>
        </w:rPr>
        <w:t xml:space="preserve"> обеспечению управления делами а</w:t>
      </w:r>
      <w:r w:rsidRPr="0041431C">
        <w:rPr>
          <w:bCs/>
          <w:color w:val="000000"/>
          <w:sz w:val="28"/>
          <w:szCs w:val="28"/>
        </w:rPr>
        <w:t>дминистрации относятся следующие мероприятия уполномоченного подразделения: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- ана</w:t>
      </w:r>
      <w:r w:rsidR="00F077CE">
        <w:rPr>
          <w:bCs/>
          <w:color w:val="000000"/>
          <w:sz w:val="28"/>
          <w:szCs w:val="28"/>
        </w:rPr>
        <w:t>лиз нормативных правовых актов а</w:t>
      </w:r>
      <w:r w:rsidRPr="0041431C">
        <w:rPr>
          <w:bCs/>
          <w:color w:val="000000"/>
          <w:sz w:val="28"/>
          <w:szCs w:val="28"/>
        </w:rPr>
        <w:t>дминистрации (не реже одного раза в год):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разработка и размещение на официальном сайте исчерпывающего пере</w:t>
      </w:r>
      <w:r w:rsidR="00F077CE">
        <w:rPr>
          <w:bCs/>
          <w:color w:val="000000"/>
          <w:sz w:val="28"/>
          <w:szCs w:val="28"/>
        </w:rPr>
        <w:t>чня нормативных правовых актов а</w:t>
      </w:r>
      <w:r w:rsidRPr="0041431C">
        <w:rPr>
          <w:bCs/>
          <w:color w:val="000000"/>
          <w:sz w:val="28"/>
          <w:szCs w:val="28"/>
        </w:rPr>
        <w:t>дминистрации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р</w:t>
      </w:r>
      <w:r w:rsidR="00F077CE">
        <w:rPr>
          <w:bCs/>
          <w:color w:val="000000"/>
          <w:sz w:val="28"/>
          <w:szCs w:val="28"/>
        </w:rPr>
        <w:t>азмещение на официальном сайте а</w:t>
      </w:r>
      <w:r w:rsidRPr="0041431C">
        <w:rPr>
          <w:bCs/>
          <w:color w:val="000000"/>
          <w:sz w:val="28"/>
          <w:szCs w:val="28"/>
        </w:rPr>
        <w:t>дминистрации уведомления о начале сбора замечаний и предложений организаций и граждан по перечню актов;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г) составление сводного отчета с обоснованием целесообразности (нецелесообразности) внесения изменен</w:t>
      </w:r>
      <w:r w:rsidR="00F077CE">
        <w:rPr>
          <w:bCs/>
          <w:color w:val="000000"/>
          <w:sz w:val="28"/>
          <w:szCs w:val="28"/>
        </w:rPr>
        <w:t>ий в нормативные правовые акты а</w:t>
      </w:r>
      <w:r w:rsidRPr="0041431C">
        <w:rPr>
          <w:bCs/>
          <w:color w:val="000000"/>
          <w:sz w:val="28"/>
          <w:szCs w:val="28"/>
        </w:rPr>
        <w:t>дминистрации.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- анализ проек</w:t>
      </w:r>
      <w:r w:rsidR="00F077CE">
        <w:rPr>
          <w:bCs/>
          <w:color w:val="000000"/>
          <w:sz w:val="28"/>
          <w:szCs w:val="28"/>
        </w:rPr>
        <w:t>тов нормативных правовых актов а</w:t>
      </w:r>
      <w:r w:rsidRPr="0041431C">
        <w:rPr>
          <w:bCs/>
          <w:color w:val="000000"/>
          <w:sz w:val="28"/>
          <w:szCs w:val="28"/>
        </w:rPr>
        <w:t>дминистрации: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р</w:t>
      </w:r>
      <w:r w:rsidR="00F077CE">
        <w:rPr>
          <w:bCs/>
          <w:color w:val="000000"/>
          <w:sz w:val="28"/>
          <w:szCs w:val="28"/>
        </w:rPr>
        <w:t>азмещение на официальном сайте а</w:t>
      </w:r>
      <w:r w:rsidRPr="0041431C">
        <w:rPr>
          <w:bCs/>
          <w:color w:val="000000"/>
          <w:sz w:val="28"/>
          <w:szCs w:val="28"/>
        </w:rPr>
        <w:t>дминистрации проектов нормативных правовых актов с необходимым обоснованием реализации предлагаемых решений, в том числе их влияния на конкуренцию;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4.3. К компетенции отдела имущественных отношений управ</w:t>
      </w:r>
      <w:r w:rsidR="00F077CE">
        <w:rPr>
          <w:bCs/>
          <w:color w:val="000000"/>
          <w:sz w:val="28"/>
          <w:szCs w:val="28"/>
        </w:rPr>
        <w:t>ления муниципальным имуществом а</w:t>
      </w:r>
      <w:r w:rsidRPr="0041431C">
        <w:rPr>
          <w:bCs/>
          <w:color w:val="000000"/>
          <w:sz w:val="28"/>
          <w:szCs w:val="28"/>
        </w:rPr>
        <w:t>дминистрации относятся следующие мероприятия уполномоченного подразделения: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41431C">
        <w:rPr>
          <w:bCs/>
          <w:color w:val="000000"/>
          <w:sz w:val="28"/>
          <w:szCs w:val="28"/>
        </w:rPr>
        <w:t>- анализ выявленных нарушений антимонопольного законодательства (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-рисков) (не реже одного раза в год) за предыдущие 3 года (наличие предостережений, предупреждений, штрафов, жалоб, возбужденных дел):</w:t>
      </w:r>
      <w:proofErr w:type="gramEnd"/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осуществление сбор</w:t>
      </w:r>
      <w:r w:rsidR="00F077CE">
        <w:rPr>
          <w:bCs/>
          <w:color w:val="000000"/>
          <w:sz w:val="28"/>
          <w:szCs w:val="28"/>
        </w:rPr>
        <w:t>а в структурных подразделениях а</w:t>
      </w:r>
      <w:r w:rsidRPr="0041431C">
        <w:rPr>
          <w:bCs/>
          <w:color w:val="000000"/>
          <w:sz w:val="28"/>
          <w:szCs w:val="28"/>
        </w:rPr>
        <w:t>дминистрации сведений о наличии нарушений антимонопольного законодательства (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-рисков);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41431C">
        <w:rPr>
          <w:bCs/>
          <w:color w:val="000000"/>
          <w:sz w:val="28"/>
          <w:szCs w:val="28"/>
        </w:rPr>
        <w:t>б) составление перечня нарушений антимонопольного законод</w:t>
      </w:r>
      <w:r w:rsidR="00F077CE">
        <w:rPr>
          <w:bCs/>
          <w:color w:val="000000"/>
          <w:sz w:val="28"/>
          <w:szCs w:val="28"/>
        </w:rPr>
        <w:t>ательства (</w:t>
      </w:r>
      <w:proofErr w:type="spellStart"/>
      <w:r w:rsidR="00F077CE">
        <w:rPr>
          <w:bCs/>
          <w:color w:val="000000"/>
          <w:sz w:val="28"/>
          <w:szCs w:val="28"/>
        </w:rPr>
        <w:t>комплаенс</w:t>
      </w:r>
      <w:proofErr w:type="spellEnd"/>
      <w:r w:rsidR="00F077CE">
        <w:rPr>
          <w:bCs/>
          <w:color w:val="000000"/>
          <w:sz w:val="28"/>
          <w:szCs w:val="28"/>
        </w:rPr>
        <w:t>-рисков) в а</w:t>
      </w:r>
      <w:r w:rsidRPr="0041431C">
        <w:rPr>
          <w:bCs/>
          <w:color w:val="000000"/>
          <w:sz w:val="28"/>
          <w:szCs w:val="28"/>
        </w:rPr>
        <w:t>дминистрации, который содержит классифицированные по сферам деятельности сведения о выявленных за последние 3 года нарушениях антимонопольного законодательства (отдельно по каждому нарушению) и информацию о нарушениях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41431C">
        <w:rPr>
          <w:bCs/>
          <w:color w:val="000000"/>
          <w:sz w:val="28"/>
          <w:szCs w:val="28"/>
        </w:rPr>
        <w:t xml:space="preserve"> устранению нарушения, а также о мер</w:t>
      </w:r>
      <w:r w:rsidR="00F077CE">
        <w:rPr>
          <w:bCs/>
          <w:color w:val="000000"/>
          <w:sz w:val="28"/>
          <w:szCs w:val="28"/>
        </w:rPr>
        <w:t>ах, направленных а</w:t>
      </w:r>
      <w:r w:rsidRPr="0041431C">
        <w:rPr>
          <w:bCs/>
          <w:color w:val="000000"/>
          <w:sz w:val="28"/>
          <w:szCs w:val="28"/>
        </w:rPr>
        <w:t>дминистрацией на недопущение повторения нарушения.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 xml:space="preserve">- мониторинг </w:t>
      </w:r>
      <w:r w:rsidR="00F077CE">
        <w:rPr>
          <w:bCs/>
          <w:color w:val="000000"/>
          <w:sz w:val="28"/>
          <w:szCs w:val="28"/>
        </w:rPr>
        <w:t>и анализ практики применения в а</w:t>
      </w:r>
      <w:r w:rsidRPr="0041431C">
        <w:rPr>
          <w:bCs/>
          <w:color w:val="000000"/>
          <w:sz w:val="28"/>
          <w:szCs w:val="28"/>
        </w:rPr>
        <w:t>дминистрации антимонопольного законодательства: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осуществление на постоянной основе сбора сведений о правоприменительной практике;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подготовка по итогам сбора информации аналитической справки об изменениях и основных аспектах правоприменительной практики;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4.4. При выявлении и оценке рисков нарушения антимонопольного законодательства, для выполнения мероприятий, указанных в пунктах 4.1. - 4.3. настоящего Положения, уполномоченные подразделения вправе привлекать отраслевые (функциональные) органы управлен</w:t>
      </w:r>
      <w:r w:rsidR="00F077CE">
        <w:rPr>
          <w:bCs/>
          <w:color w:val="000000"/>
          <w:sz w:val="28"/>
          <w:szCs w:val="28"/>
        </w:rPr>
        <w:t>ия и структурные подразделения а</w:t>
      </w:r>
      <w:r w:rsidRPr="0041431C">
        <w:rPr>
          <w:bCs/>
          <w:color w:val="000000"/>
          <w:sz w:val="28"/>
          <w:szCs w:val="28"/>
        </w:rPr>
        <w:t>дминистрации.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4.5. При выявлении рисков нарушения антимонопольного законодательства уполномоченным подразделением должна проводиться оценка таких рисков с учетом следующих показателей: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отрицательное влияние на отношение институтов гражда</w:t>
      </w:r>
      <w:r w:rsidR="00F077CE">
        <w:rPr>
          <w:bCs/>
          <w:color w:val="000000"/>
          <w:sz w:val="28"/>
          <w:szCs w:val="28"/>
        </w:rPr>
        <w:t>нского общества к деятельности а</w:t>
      </w:r>
      <w:r w:rsidRPr="0041431C">
        <w:rPr>
          <w:bCs/>
          <w:color w:val="000000"/>
          <w:sz w:val="28"/>
          <w:szCs w:val="28"/>
        </w:rPr>
        <w:t>дминистрации по развитию конкуренции;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в) возбуждение дела о нарушении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4.6. Выявляемые риски нарушения антимонопольного законодательства (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-риски) распределяются уполномоченным подразделением (отделом имущественных отношений) по уровням согласно приложению 1 к настоящему Положению.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4.7. На основе проведенной оценки рисков нарушения антимонопольного законодательства уполномоченным подразделением (отделом имущественных отношений) составляется описание рисков (карта 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-рисков) согласно приложению 2 к настоящему Положению, в которое также включается оценка причин и условий возникновения рисков.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4.8. Информация о проведении выявления и оценки рисков нарушения антимонопольного законодательства (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 xml:space="preserve">-рисков) включается в доклад </w:t>
      </w:r>
      <w:proofErr w:type="gramStart"/>
      <w:r w:rsidRPr="0041431C">
        <w:rPr>
          <w:bCs/>
          <w:color w:val="000000"/>
          <w:sz w:val="28"/>
          <w:szCs w:val="28"/>
        </w:rPr>
        <w:t>о</w:t>
      </w:r>
      <w:r w:rsidR="005435DD">
        <w:rPr>
          <w:bCs/>
          <w:color w:val="000000"/>
          <w:sz w:val="28"/>
          <w:szCs w:val="28"/>
        </w:rPr>
        <w:t>б</w:t>
      </w:r>
      <w:proofErr w:type="gramEnd"/>
      <w:r w:rsidRPr="0041431C">
        <w:rPr>
          <w:bCs/>
          <w:color w:val="000000"/>
          <w:sz w:val="28"/>
          <w:szCs w:val="28"/>
        </w:rPr>
        <w:t xml:space="preserve">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5. Мероприятия по снижению рисков нарушения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антимонопольного законодательства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5.1. В целях снижения рисков нарушения антимонопольного законодательства уполномоченное подразделение разрабатывает (не реже одного раза в год) план мероприятий («дорожная карта») по снижению рисков нарушения антимонопольного законодательства согласно приложению 3 к настоящему </w:t>
      </w:r>
      <w:r w:rsidRPr="0041431C">
        <w:rPr>
          <w:bCs/>
          <w:color w:val="000000"/>
          <w:sz w:val="28"/>
          <w:szCs w:val="28"/>
        </w:rPr>
        <w:lastRenderedPageBreak/>
        <w:t>Положению (ответственный исполнитель мероприятия – отдел имущественных отношений).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5.2. Уполномоченное подразделение должно осуществлять мониторинг исполнения мероприятий по снижению рисков нарушения антимонопольного законодательства (ответственный исполнитель мероприятия – отдел имущественных отношений).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5.3. Информация об исполнении мероприятий по снижению рисков нарушения антимонопольного законодательства включается в доклад </w:t>
      </w:r>
      <w:proofErr w:type="gramStart"/>
      <w:r w:rsidRPr="0041431C">
        <w:rPr>
          <w:bCs/>
          <w:color w:val="000000"/>
          <w:sz w:val="28"/>
          <w:szCs w:val="28"/>
        </w:rPr>
        <w:t>о</w:t>
      </w:r>
      <w:r w:rsidR="005435DD">
        <w:rPr>
          <w:bCs/>
          <w:color w:val="000000"/>
          <w:sz w:val="28"/>
          <w:szCs w:val="28"/>
        </w:rPr>
        <w:t>б</w:t>
      </w:r>
      <w:proofErr w:type="gramEnd"/>
      <w:r w:rsidRPr="0041431C">
        <w:rPr>
          <w:bCs/>
          <w:color w:val="000000"/>
          <w:sz w:val="28"/>
          <w:szCs w:val="28"/>
        </w:rPr>
        <w:t xml:space="preserve">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6. Оценка эффективности функционирования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антимонопольного </w:t>
      </w:r>
      <w:proofErr w:type="spellStart"/>
      <w:r w:rsidRPr="0041431C">
        <w:rPr>
          <w:b/>
          <w:bCs/>
          <w:color w:val="000000"/>
          <w:sz w:val="28"/>
          <w:szCs w:val="28"/>
        </w:rPr>
        <w:t>комплаенса</w:t>
      </w:r>
      <w:proofErr w:type="spellEnd"/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6.1. В целях оценки эффективности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должны устанавливаться ключевые показатели как для уполномоч</w:t>
      </w:r>
      <w:r w:rsidR="00F077CE">
        <w:rPr>
          <w:bCs/>
          <w:color w:val="000000"/>
          <w:sz w:val="28"/>
          <w:szCs w:val="28"/>
        </w:rPr>
        <w:t>енных подразделений, так и для а</w:t>
      </w:r>
      <w:r w:rsidRPr="0041431C">
        <w:rPr>
          <w:bCs/>
          <w:color w:val="000000"/>
          <w:sz w:val="28"/>
          <w:szCs w:val="28"/>
        </w:rPr>
        <w:t>дминистрации в целом.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6.2. Установление и оценка достижения ключевых показателей эффективности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-рисками в течение отчетного периода. Под отчетным периодом понимается календарный год.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6.3. Ключевые показатели разрабатываются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, разработанной федеральным антимонопольным органом.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6</w:t>
      </w:r>
      <w:r w:rsidR="00277561">
        <w:rPr>
          <w:bCs/>
          <w:color w:val="000000"/>
          <w:sz w:val="28"/>
          <w:szCs w:val="28"/>
        </w:rPr>
        <w:t>.4. Уполномоченные подразделения</w:t>
      </w:r>
      <w:r w:rsidRPr="0041431C">
        <w:rPr>
          <w:bCs/>
          <w:color w:val="000000"/>
          <w:sz w:val="28"/>
          <w:szCs w:val="28"/>
        </w:rPr>
        <w:t xml:space="preserve"> проводят (не реже одного раза в год) оценку достижения ключевых показателей эффективности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6.5. Информация о достижении ключевых показателей эффективности функционирования в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 xml:space="preserve"> должна включаться в доклад </w:t>
      </w:r>
      <w:proofErr w:type="gramStart"/>
      <w:r w:rsidRPr="0041431C">
        <w:rPr>
          <w:bCs/>
          <w:color w:val="000000"/>
          <w:sz w:val="28"/>
          <w:szCs w:val="28"/>
        </w:rPr>
        <w:t>о</w:t>
      </w:r>
      <w:r w:rsidR="005435DD">
        <w:rPr>
          <w:bCs/>
          <w:color w:val="000000"/>
          <w:sz w:val="28"/>
          <w:szCs w:val="28"/>
        </w:rPr>
        <w:t>б</w:t>
      </w:r>
      <w:proofErr w:type="gramEnd"/>
      <w:r w:rsidRPr="0041431C">
        <w:rPr>
          <w:bCs/>
          <w:color w:val="000000"/>
          <w:sz w:val="28"/>
          <w:szCs w:val="28"/>
        </w:rPr>
        <w:t xml:space="preserve">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7. Доклад об </w:t>
      </w:r>
      <w:proofErr w:type="gramStart"/>
      <w:r w:rsidRPr="0041431C">
        <w:rPr>
          <w:b/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/>
          <w:bCs/>
          <w:color w:val="000000"/>
          <w:sz w:val="28"/>
          <w:szCs w:val="28"/>
        </w:rPr>
        <w:t>комплаенсе</w:t>
      </w:r>
      <w:proofErr w:type="spellEnd"/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7.1. Доклад о</w:t>
      </w:r>
      <w:r w:rsidR="005435DD">
        <w:rPr>
          <w:bCs/>
          <w:color w:val="000000"/>
          <w:sz w:val="28"/>
          <w:szCs w:val="28"/>
        </w:rPr>
        <w:t>б</w:t>
      </w:r>
      <w:r w:rsidRPr="0041431C">
        <w:rPr>
          <w:bCs/>
          <w:color w:val="000000"/>
          <w:sz w:val="28"/>
          <w:szCs w:val="28"/>
        </w:rPr>
        <w:t xml:space="preserve">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 xml:space="preserve"> должен содержать информацию: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о результатах прове</w:t>
      </w:r>
      <w:r w:rsidR="00F077CE">
        <w:rPr>
          <w:bCs/>
          <w:color w:val="000000"/>
          <w:sz w:val="28"/>
          <w:szCs w:val="28"/>
        </w:rPr>
        <w:t>денной оценки рисков нарушения а</w:t>
      </w:r>
      <w:r w:rsidRPr="0041431C">
        <w:rPr>
          <w:bCs/>
          <w:color w:val="000000"/>
          <w:sz w:val="28"/>
          <w:szCs w:val="28"/>
        </w:rPr>
        <w:t>дминистрацией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б) об исполнении мероприяти</w:t>
      </w:r>
      <w:r w:rsidR="00F077CE">
        <w:rPr>
          <w:bCs/>
          <w:color w:val="000000"/>
          <w:sz w:val="28"/>
          <w:szCs w:val="28"/>
        </w:rPr>
        <w:t>й по снижению рисков нарушения а</w:t>
      </w:r>
      <w:r w:rsidRPr="0041431C">
        <w:rPr>
          <w:bCs/>
          <w:color w:val="000000"/>
          <w:sz w:val="28"/>
          <w:szCs w:val="28"/>
        </w:rPr>
        <w:t>дминистрацией антимонопольного законодательства;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в) о достижении ключевых показателей эффективности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антимонопольного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7.2. Доклад об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 xml:space="preserve"> представляется в коллегиальный орган (Комиссию) на утверждение (не реже одного раза в год) уполномоченным подразделением (отделом имущественных отношений).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 xml:space="preserve">7.3. </w:t>
      </w:r>
      <w:proofErr w:type="gramStart"/>
      <w:r w:rsidRPr="0041431C">
        <w:rPr>
          <w:bCs/>
          <w:color w:val="000000"/>
          <w:sz w:val="28"/>
          <w:szCs w:val="28"/>
        </w:rPr>
        <w:t xml:space="preserve">Доклад об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, утвер</w:t>
      </w:r>
      <w:r w:rsidR="00480D54">
        <w:rPr>
          <w:bCs/>
          <w:color w:val="000000"/>
          <w:sz w:val="28"/>
          <w:szCs w:val="28"/>
        </w:rPr>
        <w:t>жденный коллегиальным органом (к</w:t>
      </w:r>
      <w:r w:rsidRPr="0041431C">
        <w:rPr>
          <w:bCs/>
          <w:color w:val="000000"/>
          <w:sz w:val="28"/>
          <w:szCs w:val="28"/>
        </w:rPr>
        <w:t>омиссией), размещается на оф</w:t>
      </w:r>
      <w:r w:rsidR="00F077CE">
        <w:rPr>
          <w:bCs/>
          <w:color w:val="000000"/>
          <w:sz w:val="28"/>
          <w:szCs w:val="28"/>
        </w:rPr>
        <w:t>ициальном сайте а</w:t>
      </w:r>
      <w:r w:rsidRPr="0041431C">
        <w:rPr>
          <w:bCs/>
          <w:color w:val="000000"/>
          <w:sz w:val="28"/>
          <w:szCs w:val="28"/>
        </w:rPr>
        <w:t>дминистрации.</w:t>
      </w:r>
      <w:proofErr w:type="gramEnd"/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8. Ознакомление с </w:t>
      </w:r>
      <w:proofErr w:type="gramStart"/>
      <w:r w:rsidRPr="0041431C">
        <w:rPr>
          <w:b/>
          <w:bCs/>
          <w:color w:val="000000"/>
          <w:sz w:val="28"/>
          <w:szCs w:val="28"/>
        </w:rPr>
        <w:t>антимонопольным</w:t>
      </w:r>
      <w:proofErr w:type="gramEnd"/>
      <w:r w:rsidRPr="004143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/>
          <w:bCs/>
          <w:color w:val="000000"/>
          <w:sz w:val="28"/>
          <w:szCs w:val="28"/>
        </w:rPr>
        <w:t>комплаенсом</w:t>
      </w:r>
      <w:proofErr w:type="spellEnd"/>
    </w:p>
    <w:p w:rsidR="0041431C" w:rsidRPr="0041431C" w:rsidRDefault="0041431C" w:rsidP="0041431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8.1. При поступлении на муниципальную службу </w:t>
      </w:r>
      <w:r w:rsidR="00524CF5" w:rsidRPr="00524CF5">
        <w:rPr>
          <w:bCs/>
          <w:color w:val="000000"/>
          <w:sz w:val="28"/>
          <w:szCs w:val="28"/>
        </w:rPr>
        <w:t xml:space="preserve">руководители структурных подразделений администрации муниципального округа Воротынский Нижегородской области </w:t>
      </w:r>
      <w:r w:rsidR="00524CF5">
        <w:rPr>
          <w:bCs/>
          <w:color w:val="000000"/>
          <w:sz w:val="28"/>
          <w:szCs w:val="28"/>
        </w:rPr>
        <w:t>обеспечивают</w:t>
      </w:r>
      <w:r w:rsidRPr="0041431C">
        <w:rPr>
          <w:bCs/>
          <w:color w:val="000000"/>
          <w:sz w:val="28"/>
          <w:szCs w:val="28"/>
        </w:rPr>
        <w:t xml:space="preserve"> ознакомление гражданина РФ с настоящим Положением.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8.2. При изменении настоящего Положения </w:t>
      </w:r>
      <w:r w:rsidR="00524CF5" w:rsidRPr="00524CF5">
        <w:rPr>
          <w:bCs/>
          <w:color w:val="000000"/>
          <w:sz w:val="28"/>
          <w:szCs w:val="28"/>
        </w:rPr>
        <w:t xml:space="preserve">руководители структурных подразделений администрации муниципального округа Воротынский Нижегородской области </w:t>
      </w:r>
      <w:r w:rsidRPr="0041431C">
        <w:rPr>
          <w:bCs/>
          <w:color w:val="000000"/>
          <w:sz w:val="28"/>
          <w:szCs w:val="28"/>
        </w:rPr>
        <w:t>обеспеч</w:t>
      </w:r>
      <w:r w:rsidR="00524CF5">
        <w:rPr>
          <w:bCs/>
          <w:color w:val="000000"/>
          <w:sz w:val="28"/>
          <w:szCs w:val="28"/>
        </w:rPr>
        <w:t>ивают</w:t>
      </w:r>
      <w:r w:rsidR="00F077CE">
        <w:rPr>
          <w:bCs/>
          <w:color w:val="000000"/>
          <w:sz w:val="28"/>
          <w:szCs w:val="28"/>
        </w:rPr>
        <w:t xml:space="preserve"> ознакомление сотрудников а</w:t>
      </w:r>
      <w:r w:rsidRPr="0041431C">
        <w:rPr>
          <w:bCs/>
          <w:color w:val="000000"/>
          <w:sz w:val="28"/>
          <w:szCs w:val="28"/>
        </w:rPr>
        <w:t>дминистрации с указанными изменениями.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8.3. Информация о прове</w:t>
      </w:r>
      <w:r w:rsidR="00F077CE">
        <w:rPr>
          <w:bCs/>
          <w:color w:val="000000"/>
          <w:sz w:val="28"/>
          <w:szCs w:val="28"/>
        </w:rPr>
        <w:t>дении ознакомления сотрудников а</w:t>
      </w:r>
      <w:r w:rsidRPr="0041431C">
        <w:rPr>
          <w:bCs/>
          <w:color w:val="000000"/>
          <w:sz w:val="28"/>
          <w:szCs w:val="28"/>
        </w:rPr>
        <w:t xml:space="preserve">дминистрации с настоящим Положением включается в доклад </w:t>
      </w:r>
      <w:proofErr w:type="gramStart"/>
      <w:r w:rsidRPr="0041431C">
        <w:rPr>
          <w:bCs/>
          <w:color w:val="000000"/>
          <w:sz w:val="28"/>
          <w:szCs w:val="28"/>
        </w:rPr>
        <w:t>об</w:t>
      </w:r>
      <w:proofErr w:type="gramEnd"/>
      <w:r w:rsidRPr="0041431C">
        <w:rPr>
          <w:bCs/>
          <w:color w:val="000000"/>
          <w:sz w:val="28"/>
          <w:szCs w:val="28"/>
        </w:rPr>
        <w:t xml:space="preserve"> антимонопольном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_____________</w:t>
      </w:r>
    </w:p>
    <w:p w:rsidR="00E21096" w:rsidRDefault="00E21096">
      <w:pPr>
        <w:spacing w:after="20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283994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>ПРИЛОЖЕНИЕ 1</w:t>
      </w: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Положению об организации </w:t>
      </w: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системы внутреннего обеспечения</w:t>
      </w: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соответствия требованиям</w:t>
      </w: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антимонопольного законодательства</w:t>
      </w:r>
    </w:p>
    <w:p w:rsidR="00283994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(антимонопольный </w:t>
      </w:r>
      <w:proofErr w:type="spellStart"/>
      <w:r w:rsidRPr="0041431C">
        <w:rPr>
          <w:bCs/>
          <w:color w:val="000000"/>
          <w:sz w:val="28"/>
          <w:szCs w:val="28"/>
        </w:rPr>
        <w:t>комплаенс</w:t>
      </w:r>
      <w:proofErr w:type="spellEnd"/>
      <w:r w:rsidRPr="0041431C">
        <w:rPr>
          <w:bCs/>
          <w:color w:val="000000"/>
          <w:sz w:val="28"/>
          <w:szCs w:val="28"/>
        </w:rPr>
        <w:t>)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 </w:t>
      </w:r>
      <w:r w:rsidRPr="00984506">
        <w:rPr>
          <w:bCs/>
          <w:color w:val="000000"/>
          <w:sz w:val="28"/>
          <w:szCs w:val="28"/>
        </w:rPr>
        <w:t>администрации муниципального округа</w:t>
      </w:r>
    </w:p>
    <w:p w:rsidR="00283994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Воротынский Нижегородской области</w:t>
      </w:r>
    </w:p>
    <w:p w:rsidR="00283994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ровни</w:t>
      </w:r>
      <w:r w:rsidRPr="0041431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рисков нарушения</w:t>
      </w:r>
      <w:r w:rsidRPr="0041431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антимонопольного законодательства</w:t>
      </w: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5212"/>
      </w:tblGrid>
      <w:tr w:rsidR="00283994" w:rsidRPr="0041431C" w:rsidTr="0003288F">
        <w:tc>
          <w:tcPr>
            <w:tcW w:w="5224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Уровень риска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Описание риска</w:t>
            </w:r>
          </w:p>
        </w:tc>
      </w:tr>
      <w:tr w:rsidR="00283994" w:rsidRPr="0041431C" w:rsidTr="0003288F">
        <w:tc>
          <w:tcPr>
            <w:tcW w:w="5224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отрицательное влияние на отношение институтов гражданского общества к деятельности администрации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283994" w:rsidRPr="0041431C" w:rsidTr="0003288F">
        <w:tc>
          <w:tcPr>
            <w:tcW w:w="5224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Незначительный уровень</w:t>
            </w:r>
          </w:p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вероятность выдачи администрации предупреждения</w:t>
            </w:r>
          </w:p>
        </w:tc>
      </w:tr>
      <w:tr w:rsidR="00283994" w:rsidRPr="0041431C" w:rsidTr="0003288F">
        <w:tc>
          <w:tcPr>
            <w:tcW w:w="5224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Существенный уровень</w:t>
            </w:r>
          </w:p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вероятность выдачи администрации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283994" w:rsidRPr="0041431C" w:rsidTr="0003288F">
        <w:tc>
          <w:tcPr>
            <w:tcW w:w="5224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вероятность выдачи администрации предупреждения, возбуждения в отношении него дела о нарушении антимонопольного законодательства и привлечения</w:t>
            </w:r>
          </w:p>
          <w:p w:rsidR="00283994" w:rsidRPr="0041431C" w:rsidRDefault="00283994" w:rsidP="000328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его к административной ответственности (штраф, дисквалификация)</w:t>
            </w:r>
          </w:p>
        </w:tc>
      </w:tr>
    </w:tbl>
    <w:p w:rsidR="00283994" w:rsidRDefault="00283994" w:rsidP="00283994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83994" w:rsidRDefault="00283994" w:rsidP="00283994">
      <w:pPr>
        <w:spacing w:after="20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2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 xml:space="preserve">к Положению об организации 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системы внутреннего обеспечения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соответствия требованиям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антимонопольного законодательства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 xml:space="preserve">(антимонопольный </w:t>
      </w:r>
      <w:proofErr w:type="spellStart"/>
      <w:r w:rsidRPr="00984506">
        <w:rPr>
          <w:bCs/>
          <w:color w:val="000000"/>
          <w:sz w:val="28"/>
          <w:szCs w:val="28"/>
        </w:rPr>
        <w:t>комплаенс</w:t>
      </w:r>
      <w:proofErr w:type="spellEnd"/>
      <w:r w:rsidRPr="00984506">
        <w:rPr>
          <w:bCs/>
          <w:color w:val="000000"/>
          <w:sz w:val="28"/>
          <w:szCs w:val="28"/>
        </w:rPr>
        <w:t>)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 xml:space="preserve"> в администрации муниципального округа</w:t>
      </w: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Воротынский Нижегородской области</w:t>
      </w:r>
    </w:p>
    <w:p w:rsidR="00283994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83994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 xml:space="preserve">арта </w:t>
      </w:r>
      <w:proofErr w:type="spellStart"/>
      <w:r>
        <w:rPr>
          <w:b/>
          <w:bCs/>
          <w:color w:val="000000"/>
          <w:sz w:val="28"/>
          <w:szCs w:val="28"/>
        </w:rPr>
        <w:t>комплаенс</w:t>
      </w:r>
      <w:proofErr w:type="spellEnd"/>
      <w:r>
        <w:rPr>
          <w:b/>
          <w:bCs/>
          <w:color w:val="000000"/>
          <w:sz w:val="28"/>
          <w:szCs w:val="28"/>
        </w:rPr>
        <w:t>-рисков</w:t>
      </w: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426"/>
        <w:gridCol w:w="2234"/>
        <w:gridCol w:w="1984"/>
        <w:gridCol w:w="2127"/>
        <w:gridCol w:w="1559"/>
        <w:gridCol w:w="2091"/>
      </w:tblGrid>
      <w:tr w:rsidR="00283994" w:rsidRPr="0041431C" w:rsidTr="0003288F">
        <w:tc>
          <w:tcPr>
            <w:tcW w:w="426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1431C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3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1431C">
              <w:rPr>
                <w:bCs/>
                <w:color w:val="000000"/>
                <w:sz w:val="22"/>
                <w:szCs w:val="22"/>
              </w:rPr>
              <w:t>Описание рисков</w:t>
            </w:r>
          </w:p>
        </w:tc>
        <w:tc>
          <w:tcPr>
            <w:tcW w:w="198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1431C">
              <w:rPr>
                <w:bCs/>
                <w:color w:val="000000"/>
                <w:sz w:val="22"/>
                <w:szCs w:val="22"/>
              </w:rPr>
              <w:t>Причины возникновения рисков и их оценка</w:t>
            </w:r>
          </w:p>
        </w:tc>
        <w:tc>
          <w:tcPr>
            <w:tcW w:w="2127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1431C">
              <w:rPr>
                <w:bCs/>
                <w:color w:val="000000"/>
                <w:sz w:val="22"/>
                <w:szCs w:val="22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1431C">
              <w:rPr>
                <w:bCs/>
                <w:color w:val="000000"/>
                <w:sz w:val="22"/>
                <w:szCs w:val="22"/>
              </w:rPr>
              <w:t>Наличие (отсутствие) остаточных рисков</w:t>
            </w:r>
          </w:p>
        </w:tc>
        <w:tc>
          <w:tcPr>
            <w:tcW w:w="2091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1431C">
              <w:rPr>
                <w:bCs/>
                <w:color w:val="000000"/>
                <w:sz w:val="22"/>
                <w:szCs w:val="22"/>
              </w:rPr>
              <w:t>Вероятность повторного возникновения рисков</w:t>
            </w:r>
          </w:p>
        </w:tc>
      </w:tr>
      <w:tr w:rsidR="00283994" w:rsidRPr="0041431C" w:rsidTr="0003288F">
        <w:tc>
          <w:tcPr>
            <w:tcW w:w="426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1431C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1431C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1431C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1431C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1431C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1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1431C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83994" w:rsidRPr="0041431C" w:rsidTr="0003288F">
        <w:tc>
          <w:tcPr>
            <w:tcW w:w="426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83994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83994" w:rsidRDefault="00283994" w:rsidP="00283994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3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 xml:space="preserve">к Положению об организации 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системы внутреннего обеспечения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соответствия требованиям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антимонопольного законодательства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 xml:space="preserve">(антимонопольный </w:t>
      </w:r>
      <w:proofErr w:type="spellStart"/>
      <w:r w:rsidRPr="00984506">
        <w:rPr>
          <w:bCs/>
          <w:color w:val="000000"/>
          <w:sz w:val="28"/>
          <w:szCs w:val="28"/>
        </w:rPr>
        <w:t>комплаенс</w:t>
      </w:r>
      <w:proofErr w:type="spellEnd"/>
      <w:r w:rsidRPr="00984506">
        <w:rPr>
          <w:bCs/>
          <w:color w:val="000000"/>
          <w:sz w:val="28"/>
          <w:szCs w:val="28"/>
        </w:rPr>
        <w:t>)</w:t>
      </w:r>
    </w:p>
    <w:p w:rsidR="00283994" w:rsidRPr="00984506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 xml:space="preserve"> в администрации муниципального округа</w:t>
      </w:r>
    </w:p>
    <w:p w:rsidR="00283994" w:rsidRPr="0041431C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984506">
        <w:rPr>
          <w:bCs/>
          <w:color w:val="000000"/>
          <w:sz w:val="28"/>
          <w:szCs w:val="28"/>
        </w:rPr>
        <w:t>Воротынский Нижегородской области</w:t>
      </w:r>
      <w:r w:rsidRPr="0041431C">
        <w:rPr>
          <w:bCs/>
          <w:color w:val="000000"/>
          <w:sz w:val="28"/>
          <w:szCs w:val="28"/>
        </w:rPr>
        <w:t xml:space="preserve">   </w:t>
      </w: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 </w:t>
      </w: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>План мероприятий («дорожная карта»)</w:t>
      </w: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41431C">
        <w:rPr>
          <w:b/>
          <w:bCs/>
          <w:color w:val="000000"/>
          <w:sz w:val="28"/>
          <w:szCs w:val="28"/>
        </w:rPr>
        <w:t>о снижению рисков нарушения антимонопольного законодательства</w:t>
      </w:r>
    </w:p>
    <w:p w:rsidR="00283994" w:rsidRPr="0041431C" w:rsidRDefault="00283994" w:rsidP="0028399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484"/>
        <w:gridCol w:w="2224"/>
        <w:gridCol w:w="1969"/>
        <w:gridCol w:w="2113"/>
        <w:gridCol w:w="1541"/>
        <w:gridCol w:w="2090"/>
      </w:tblGrid>
      <w:tr w:rsidR="00283994" w:rsidRPr="0041431C" w:rsidTr="0003288F">
        <w:tc>
          <w:tcPr>
            <w:tcW w:w="426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3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Описание действий</w:t>
            </w:r>
          </w:p>
        </w:tc>
        <w:tc>
          <w:tcPr>
            <w:tcW w:w="2127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091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41431C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83994" w:rsidRPr="0041431C" w:rsidTr="0003288F">
        <w:trPr>
          <w:trHeight w:val="355"/>
        </w:trPr>
        <w:tc>
          <w:tcPr>
            <w:tcW w:w="426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283994" w:rsidRPr="0041431C" w:rsidRDefault="00283994" w:rsidP="000328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283994" w:rsidRPr="0041431C" w:rsidRDefault="00283994" w:rsidP="00283994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283994" w:rsidRDefault="00283994" w:rsidP="002839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>
      <w:pPr>
        <w:spacing w:after="200" w:line="276" w:lineRule="auto"/>
        <w:rPr>
          <w:bCs/>
          <w:color w:val="000000"/>
          <w:sz w:val="28"/>
          <w:szCs w:val="28"/>
        </w:rPr>
      </w:pPr>
    </w:p>
    <w:p w:rsidR="00283994" w:rsidRDefault="00283994" w:rsidP="00283994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83994" w:rsidRDefault="00283994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41431C" w:rsidRPr="0041431C" w:rsidRDefault="0041431C" w:rsidP="00283994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>УТВЕРЖДЕНО</w:t>
      </w:r>
    </w:p>
    <w:p w:rsidR="0041431C" w:rsidRPr="0041431C" w:rsidRDefault="007848C9" w:rsidP="0041431C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 а</w:t>
      </w:r>
      <w:r w:rsidR="0041431C" w:rsidRPr="0041431C">
        <w:rPr>
          <w:bCs/>
          <w:color w:val="000000"/>
          <w:sz w:val="28"/>
          <w:szCs w:val="28"/>
        </w:rPr>
        <w:t>дминистрации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Нижегородской области</w:t>
      </w:r>
    </w:p>
    <w:p w:rsidR="0041431C" w:rsidRPr="0041431C" w:rsidRDefault="00AC6056" w:rsidP="0041431C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w:r w:rsidRPr="0041431C">
        <w:rPr>
          <w:sz w:val="28"/>
          <w:szCs w:val="28"/>
        </w:rPr>
        <w:t xml:space="preserve">от </w:t>
      </w:r>
      <w:r>
        <w:rPr>
          <w:sz w:val="28"/>
          <w:szCs w:val="28"/>
        </w:rPr>
        <w:t>15.01.2026 № 11</w:t>
      </w:r>
      <w:bookmarkStart w:id="0" w:name="_GoBack"/>
      <w:bookmarkEnd w:id="0"/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Положение о комиссии по внутреннему </w:t>
      </w:r>
      <w:proofErr w:type="gramStart"/>
      <w:r w:rsidRPr="0041431C">
        <w:rPr>
          <w:b/>
          <w:bCs/>
          <w:color w:val="000000"/>
          <w:sz w:val="28"/>
          <w:szCs w:val="28"/>
        </w:rPr>
        <w:t>контролю за</w:t>
      </w:r>
      <w:proofErr w:type="gramEnd"/>
      <w:r w:rsidRPr="0041431C">
        <w:rPr>
          <w:b/>
          <w:bCs/>
          <w:color w:val="000000"/>
          <w:sz w:val="28"/>
          <w:szCs w:val="28"/>
        </w:rPr>
        <w:t xml:space="preserve"> собл</w:t>
      </w:r>
      <w:r w:rsidR="00F077CE">
        <w:rPr>
          <w:b/>
          <w:bCs/>
          <w:color w:val="000000"/>
          <w:sz w:val="28"/>
          <w:szCs w:val="28"/>
        </w:rPr>
        <w:t>юдением состояния деятельности а</w:t>
      </w:r>
      <w:r w:rsidRPr="0041431C">
        <w:rPr>
          <w:b/>
          <w:bCs/>
          <w:color w:val="000000"/>
          <w:sz w:val="28"/>
          <w:szCs w:val="28"/>
        </w:rPr>
        <w:t xml:space="preserve">дминистрации </w:t>
      </w:r>
      <w:r w:rsidRPr="0041431C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Pr="0041431C">
        <w:rPr>
          <w:b/>
          <w:bCs/>
          <w:color w:val="000000"/>
          <w:sz w:val="28"/>
          <w:szCs w:val="28"/>
        </w:rPr>
        <w:t xml:space="preserve"> округа Воротынский Нижегородской области требованиям антимонопольного законодательства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Общие положения</w:t>
      </w: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1.1. Комиссия по оценке </w:t>
      </w:r>
      <w:proofErr w:type="gramStart"/>
      <w:r w:rsidRPr="0041431C">
        <w:rPr>
          <w:bCs/>
          <w:color w:val="000000"/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Pr="0041431C">
        <w:rPr>
          <w:bCs/>
          <w:color w:val="000000"/>
          <w:sz w:val="28"/>
          <w:szCs w:val="28"/>
        </w:rPr>
        <w:t xml:space="preserve"> требованиям ант</w:t>
      </w:r>
      <w:r w:rsidR="00F077CE">
        <w:rPr>
          <w:bCs/>
          <w:color w:val="000000"/>
          <w:sz w:val="28"/>
          <w:szCs w:val="28"/>
        </w:rPr>
        <w:t>имонопольного законодательства а</w:t>
      </w:r>
      <w:r w:rsidRPr="0041431C">
        <w:rPr>
          <w:bCs/>
          <w:color w:val="000000"/>
          <w:sz w:val="28"/>
          <w:szCs w:val="28"/>
        </w:rPr>
        <w:t xml:space="preserve">дминистрации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Нижегородской области (антимонопольному </w:t>
      </w:r>
      <w:proofErr w:type="spellStart"/>
      <w:r w:rsidRPr="0041431C">
        <w:rPr>
          <w:bCs/>
          <w:color w:val="000000"/>
          <w:sz w:val="28"/>
          <w:szCs w:val="28"/>
        </w:rPr>
        <w:t>комплаенсу</w:t>
      </w:r>
      <w:proofErr w:type="spellEnd"/>
      <w:r w:rsidRPr="0041431C">
        <w:rPr>
          <w:bCs/>
          <w:color w:val="000000"/>
          <w:sz w:val="28"/>
          <w:szCs w:val="28"/>
        </w:rPr>
        <w:t xml:space="preserve">) (далее - </w:t>
      </w:r>
      <w:r w:rsidR="00480D54">
        <w:rPr>
          <w:bCs/>
          <w:color w:val="000000"/>
          <w:sz w:val="28"/>
          <w:szCs w:val="28"/>
        </w:rPr>
        <w:t>к</w:t>
      </w:r>
      <w:r w:rsidRPr="0041431C">
        <w:rPr>
          <w:bCs/>
          <w:color w:val="000000"/>
          <w:sz w:val="28"/>
          <w:szCs w:val="28"/>
        </w:rPr>
        <w:t>омиссия) является постоянно действующим коллегиальным органом.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по</w:t>
      </w:r>
      <w:r w:rsidR="00F077CE">
        <w:rPr>
          <w:bCs/>
          <w:color w:val="000000"/>
          <w:sz w:val="28"/>
          <w:szCs w:val="28"/>
        </w:rPr>
        <w:t>становлениями и распоряжениями а</w:t>
      </w:r>
      <w:r w:rsidRPr="0041431C">
        <w:rPr>
          <w:bCs/>
          <w:color w:val="000000"/>
          <w:sz w:val="28"/>
          <w:szCs w:val="28"/>
        </w:rPr>
        <w:t xml:space="preserve">дминистрации </w:t>
      </w:r>
      <w:r w:rsidR="006667E5"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</w:t>
      </w:r>
      <w:r w:rsidR="00F077CE">
        <w:rPr>
          <w:bCs/>
          <w:color w:val="000000"/>
          <w:sz w:val="28"/>
          <w:szCs w:val="28"/>
        </w:rPr>
        <w:t>Нижегородской области (далее - а</w:t>
      </w:r>
      <w:r w:rsidRPr="0041431C">
        <w:rPr>
          <w:bCs/>
          <w:color w:val="000000"/>
          <w:sz w:val="28"/>
          <w:szCs w:val="28"/>
        </w:rPr>
        <w:t>дминистрация) и настоящим Положением.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1.3. Комиссия под</w:t>
      </w:r>
      <w:r w:rsidR="00F077CE">
        <w:rPr>
          <w:bCs/>
          <w:color w:val="000000"/>
          <w:sz w:val="28"/>
          <w:szCs w:val="28"/>
        </w:rPr>
        <w:t xml:space="preserve">чиняется непосредственно главе </w:t>
      </w:r>
      <w:r w:rsidR="005435DD">
        <w:rPr>
          <w:bCs/>
          <w:color w:val="000000"/>
          <w:sz w:val="28"/>
          <w:szCs w:val="28"/>
        </w:rPr>
        <w:t>местного самоуправления</w:t>
      </w:r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Основные функции</w:t>
      </w: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2.1.Комиссия осуществляет следующие функции: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а) рас</w:t>
      </w:r>
      <w:r w:rsidR="00F077CE">
        <w:rPr>
          <w:bCs/>
          <w:color w:val="000000"/>
          <w:sz w:val="28"/>
          <w:szCs w:val="28"/>
        </w:rPr>
        <w:t>смотрение и оценка мероприятий а</w:t>
      </w:r>
      <w:r w:rsidRPr="0041431C">
        <w:rPr>
          <w:bCs/>
          <w:color w:val="000000"/>
          <w:sz w:val="28"/>
          <w:szCs w:val="28"/>
        </w:rPr>
        <w:t xml:space="preserve">дминистрации в части, касающейся функционирования антимонопольного </w:t>
      </w:r>
      <w:proofErr w:type="spellStart"/>
      <w:r w:rsidRPr="0041431C">
        <w:rPr>
          <w:bCs/>
          <w:color w:val="000000"/>
          <w:sz w:val="28"/>
          <w:szCs w:val="28"/>
        </w:rPr>
        <w:t>комплаенса</w:t>
      </w:r>
      <w:proofErr w:type="spellEnd"/>
      <w:r w:rsidRPr="0041431C">
        <w:rPr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б) рассмотрение и утверждение доклада об </w:t>
      </w:r>
      <w:proofErr w:type="gramStart"/>
      <w:r w:rsidRPr="0041431C">
        <w:rPr>
          <w:bCs/>
          <w:color w:val="000000"/>
          <w:sz w:val="28"/>
          <w:szCs w:val="28"/>
        </w:rPr>
        <w:t>антимонопольном</w:t>
      </w:r>
      <w:proofErr w:type="gramEnd"/>
      <w:r w:rsidRPr="0041431C">
        <w:rPr>
          <w:bCs/>
          <w:color w:val="000000"/>
          <w:sz w:val="28"/>
          <w:szCs w:val="28"/>
        </w:rPr>
        <w:t xml:space="preserve"> </w:t>
      </w:r>
      <w:proofErr w:type="spellStart"/>
      <w:r w:rsidRPr="0041431C">
        <w:rPr>
          <w:bCs/>
          <w:color w:val="000000"/>
          <w:sz w:val="28"/>
          <w:szCs w:val="28"/>
        </w:rPr>
        <w:t>комплаенсе</w:t>
      </w:r>
      <w:proofErr w:type="spellEnd"/>
      <w:r w:rsidRPr="0041431C">
        <w:rPr>
          <w:bCs/>
          <w:color w:val="000000"/>
          <w:sz w:val="28"/>
          <w:szCs w:val="28"/>
        </w:rPr>
        <w:t>.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80D54" w:rsidP="0041431C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 к</w:t>
      </w:r>
      <w:r w:rsidR="0041431C" w:rsidRPr="0041431C">
        <w:rPr>
          <w:bCs/>
          <w:color w:val="000000"/>
          <w:sz w:val="28"/>
          <w:szCs w:val="28"/>
        </w:rPr>
        <w:t>омиссии и регламент деятельности</w:t>
      </w:r>
    </w:p>
    <w:p w:rsidR="0041431C" w:rsidRPr="0041431C" w:rsidRDefault="0041431C" w:rsidP="0041431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3.1. Сост</w:t>
      </w:r>
      <w:r w:rsidR="00480D54">
        <w:rPr>
          <w:sz w:val="28"/>
          <w:szCs w:val="28"/>
        </w:rPr>
        <w:t>ав к</w:t>
      </w:r>
      <w:r w:rsidR="00F077CE">
        <w:rPr>
          <w:sz w:val="28"/>
          <w:szCs w:val="28"/>
        </w:rPr>
        <w:t xml:space="preserve">омиссии формируется главой </w:t>
      </w:r>
      <w:r w:rsidR="005435DD">
        <w:rPr>
          <w:sz w:val="28"/>
          <w:szCs w:val="28"/>
        </w:rPr>
        <w:t xml:space="preserve">местного </w:t>
      </w:r>
      <w:proofErr w:type="spellStart"/>
      <w:r w:rsidR="005435DD">
        <w:rPr>
          <w:sz w:val="28"/>
          <w:szCs w:val="28"/>
        </w:rPr>
        <w:t>саиоуправления</w:t>
      </w:r>
      <w:proofErr w:type="spellEnd"/>
      <w:r w:rsidRPr="0041431C">
        <w:rPr>
          <w:sz w:val="28"/>
          <w:szCs w:val="28"/>
        </w:rPr>
        <w:t>.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3.2. Комиссия состоит из председателя, заместителя п</w:t>
      </w:r>
      <w:r w:rsidR="00480D54">
        <w:rPr>
          <w:sz w:val="28"/>
          <w:szCs w:val="28"/>
        </w:rPr>
        <w:t>редседателя, секретаря, членов комиссии. Количественный состав к</w:t>
      </w:r>
      <w:r w:rsidRPr="0041431C">
        <w:rPr>
          <w:sz w:val="28"/>
          <w:szCs w:val="28"/>
        </w:rPr>
        <w:t xml:space="preserve">омиссии должен составлять не менее </w:t>
      </w:r>
      <w:r w:rsidR="005F4C6D">
        <w:rPr>
          <w:sz w:val="28"/>
          <w:szCs w:val="28"/>
        </w:rPr>
        <w:t>семи</w:t>
      </w:r>
      <w:r w:rsidRPr="0041431C">
        <w:rPr>
          <w:sz w:val="28"/>
          <w:szCs w:val="28"/>
        </w:rPr>
        <w:t xml:space="preserve"> человек.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3.3. </w:t>
      </w:r>
      <w:proofErr w:type="gramStart"/>
      <w:r w:rsidRPr="0041431C">
        <w:rPr>
          <w:sz w:val="28"/>
          <w:szCs w:val="28"/>
        </w:rPr>
        <w:t xml:space="preserve">В целях исключения возможности возникновения конфликта интересов, который </w:t>
      </w:r>
      <w:r w:rsidR="00480D54">
        <w:rPr>
          <w:sz w:val="28"/>
          <w:szCs w:val="28"/>
        </w:rPr>
        <w:t>мог бы повлиять на принимаемые комиссией решения, член к</w:t>
      </w:r>
      <w:r w:rsidRPr="0041431C">
        <w:rPr>
          <w:sz w:val="28"/>
          <w:szCs w:val="28"/>
        </w:rPr>
        <w:t>омиссии, находящийся в непосредственной подчиненности или</w:t>
      </w:r>
      <w:r w:rsidR="00F077CE">
        <w:rPr>
          <w:sz w:val="28"/>
          <w:szCs w:val="28"/>
        </w:rPr>
        <w:t xml:space="preserve"> подконтрольности у сотрудника а</w:t>
      </w:r>
      <w:r w:rsidRPr="0041431C">
        <w:rPr>
          <w:sz w:val="28"/>
          <w:szCs w:val="28"/>
        </w:rPr>
        <w:t>дминистрации, в о</w:t>
      </w:r>
      <w:r w:rsidR="00480D54">
        <w:rPr>
          <w:sz w:val="28"/>
          <w:szCs w:val="28"/>
        </w:rPr>
        <w:t>тношении которого на заседании к</w:t>
      </w:r>
      <w:r w:rsidRPr="0041431C">
        <w:rPr>
          <w:sz w:val="28"/>
          <w:szCs w:val="28"/>
        </w:rPr>
        <w:t xml:space="preserve">омиссии принимается решение, а также </w:t>
      </w:r>
      <w:r w:rsidR="00F077CE">
        <w:rPr>
          <w:sz w:val="28"/>
          <w:szCs w:val="28"/>
        </w:rPr>
        <w:t>состоящий с данным сотрудником а</w:t>
      </w:r>
      <w:r w:rsidRPr="0041431C">
        <w:rPr>
          <w:sz w:val="28"/>
          <w:szCs w:val="28"/>
        </w:rPr>
        <w:t>дминистрации в близком родстве или свойстве (родители, супруги, дети, братья, сестры, а также братья, сестры, родители, дети супругов и супруги</w:t>
      </w:r>
      <w:proofErr w:type="gramEnd"/>
      <w:r w:rsidRPr="0041431C">
        <w:rPr>
          <w:sz w:val="28"/>
          <w:szCs w:val="28"/>
        </w:rPr>
        <w:t xml:space="preserve"> детей), не участ</w:t>
      </w:r>
      <w:r w:rsidR="00480D54">
        <w:rPr>
          <w:sz w:val="28"/>
          <w:szCs w:val="28"/>
        </w:rPr>
        <w:t xml:space="preserve">вует в </w:t>
      </w:r>
      <w:r w:rsidR="00480D54">
        <w:rPr>
          <w:sz w:val="28"/>
          <w:szCs w:val="28"/>
        </w:rPr>
        <w:lastRenderedPageBreak/>
        <w:t>проводимом на заседании к</w:t>
      </w:r>
      <w:r w:rsidRPr="0041431C">
        <w:rPr>
          <w:sz w:val="28"/>
          <w:szCs w:val="28"/>
        </w:rPr>
        <w:t>омиссии обсуждении и голосовании по данному вопросу.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Председатель к</w:t>
      </w:r>
      <w:r w:rsidR="0041431C" w:rsidRPr="0041431C">
        <w:rPr>
          <w:sz w:val="28"/>
          <w:szCs w:val="28"/>
        </w:rPr>
        <w:t>омиссии: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определяет дату, врем</w:t>
      </w:r>
      <w:r w:rsidR="00480D54">
        <w:rPr>
          <w:sz w:val="28"/>
          <w:szCs w:val="28"/>
        </w:rPr>
        <w:t>я и место проведения заседания к</w:t>
      </w:r>
      <w:r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согласовывает перечень вопрос</w:t>
      </w:r>
      <w:r w:rsidR="00480D54">
        <w:rPr>
          <w:sz w:val="28"/>
          <w:szCs w:val="28"/>
        </w:rPr>
        <w:t>ов для обсуждения на заседании к</w:t>
      </w:r>
      <w:r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пр</w:t>
      </w:r>
      <w:r w:rsidR="00480D54">
        <w:rPr>
          <w:sz w:val="28"/>
          <w:szCs w:val="28"/>
        </w:rPr>
        <w:t>едседательствует на заседаниях к</w:t>
      </w:r>
      <w:r w:rsidRPr="0041431C">
        <w:rPr>
          <w:sz w:val="28"/>
          <w:szCs w:val="28"/>
        </w:rPr>
        <w:t>омиссии, а в случае отсутствия возлагает свои функц</w:t>
      </w:r>
      <w:r w:rsidR="00480D54">
        <w:rPr>
          <w:sz w:val="28"/>
          <w:szCs w:val="28"/>
        </w:rPr>
        <w:t>ии на заместителя председателя к</w:t>
      </w:r>
      <w:r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осуществляет о</w:t>
      </w:r>
      <w:r w:rsidR="00480D54">
        <w:rPr>
          <w:sz w:val="28"/>
          <w:szCs w:val="28"/>
        </w:rPr>
        <w:t>бщее руководство деятельностью к</w:t>
      </w:r>
      <w:r w:rsidRPr="0041431C">
        <w:rPr>
          <w:sz w:val="28"/>
          <w:szCs w:val="28"/>
        </w:rPr>
        <w:t>омиссии;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заседание к</w:t>
      </w:r>
      <w:r w:rsidR="0041431C" w:rsidRPr="0041431C">
        <w:rPr>
          <w:sz w:val="28"/>
          <w:szCs w:val="28"/>
        </w:rPr>
        <w:t>омиссии;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дает поручения членам к</w:t>
      </w:r>
      <w:r w:rsidR="0041431C" w:rsidRPr="0041431C">
        <w:rPr>
          <w:sz w:val="28"/>
          <w:szCs w:val="28"/>
        </w:rPr>
        <w:t>омиссии, связанные с ее деятельностью;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- подписывает протоколы </w:t>
      </w:r>
      <w:r w:rsidR="00480D54">
        <w:rPr>
          <w:sz w:val="28"/>
          <w:szCs w:val="28"/>
        </w:rPr>
        <w:t>заседания к</w:t>
      </w:r>
      <w:r w:rsidRPr="0041431C">
        <w:rPr>
          <w:sz w:val="28"/>
          <w:szCs w:val="28"/>
        </w:rPr>
        <w:t>омиссии.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Секретарь к</w:t>
      </w:r>
      <w:r w:rsidR="0041431C" w:rsidRPr="0041431C">
        <w:rPr>
          <w:sz w:val="28"/>
          <w:szCs w:val="28"/>
        </w:rPr>
        <w:t>омиссии: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участие членов комиссии в заседании к</w:t>
      </w:r>
      <w:r w:rsidR="0041431C"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ведет и</w:t>
      </w:r>
      <w:r w:rsidR="00480D54">
        <w:rPr>
          <w:sz w:val="28"/>
          <w:szCs w:val="28"/>
        </w:rPr>
        <w:t xml:space="preserve"> оформляет протоколы заседания к</w:t>
      </w:r>
      <w:r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пр</w:t>
      </w:r>
      <w:r w:rsidR="00480D54">
        <w:rPr>
          <w:sz w:val="28"/>
          <w:szCs w:val="28"/>
        </w:rPr>
        <w:t>едставляет протоколы заседаний к</w:t>
      </w:r>
      <w:r w:rsidRPr="0041431C">
        <w:rPr>
          <w:sz w:val="28"/>
          <w:szCs w:val="28"/>
        </w:rPr>
        <w:t>омиссии на</w:t>
      </w:r>
      <w:r w:rsidR="00480D54">
        <w:rPr>
          <w:sz w:val="28"/>
          <w:szCs w:val="28"/>
        </w:rPr>
        <w:t xml:space="preserve"> подпись председателю и членам к</w:t>
      </w:r>
      <w:r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ведет иную документа</w:t>
      </w:r>
      <w:r w:rsidR="00480D54">
        <w:rPr>
          <w:sz w:val="28"/>
          <w:szCs w:val="28"/>
        </w:rPr>
        <w:t>цию, связанную с деятельностью к</w:t>
      </w:r>
      <w:r w:rsidRPr="0041431C">
        <w:rPr>
          <w:sz w:val="28"/>
          <w:szCs w:val="28"/>
        </w:rPr>
        <w:t>омиссии;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о</w:t>
      </w:r>
      <w:r w:rsidR="00480D54">
        <w:rPr>
          <w:sz w:val="28"/>
          <w:szCs w:val="28"/>
        </w:rPr>
        <w:t>рганизует проведение заседания к</w:t>
      </w:r>
      <w:r w:rsidRPr="0041431C">
        <w:rPr>
          <w:sz w:val="28"/>
          <w:szCs w:val="28"/>
        </w:rPr>
        <w:t>омиссии.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Члены к</w:t>
      </w:r>
      <w:r w:rsidR="0041431C" w:rsidRPr="0041431C">
        <w:rPr>
          <w:sz w:val="28"/>
          <w:szCs w:val="28"/>
        </w:rPr>
        <w:t>омиссии: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рассматрива</w:t>
      </w:r>
      <w:r w:rsidR="00480D54">
        <w:rPr>
          <w:sz w:val="28"/>
          <w:szCs w:val="28"/>
        </w:rPr>
        <w:t>ют представленные на заседание к</w:t>
      </w:r>
      <w:r w:rsidRPr="0041431C">
        <w:rPr>
          <w:sz w:val="28"/>
          <w:szCs w:val="28"/>
        </w:rPr>
        <w:t>омиссии документы;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- высказывают свое мнение по рассматриваемым в документах вопросам</w:t>
      </w:r>
      <w:r w:rsidR="005435DD">
        <w:rPr>
          <w:sz w:val="28"/>
          <w:szCs w:val="28"/>
        </w:rPr>
        <w:t>.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3.7. В за</w:t>
      </w:r>
      <w:r w:rsidR="00480D54">
        <w:rPr>
          <w:sz w:val="28"/>
          <w:szCs w:val="28"/>
        </w:rPr>
        <w:t>седаниях к</w:t>
      </w:r>
      <w:r w:rsidRPr="0041431C">
        <w:rPr>
          <w:sz w:val="28"/>
          <w:szCs w:val="28"/>
        </w:rPr>
        <w:t>о</w:t>
      </w:r>
      <w:r w:rsidR="00480D54">
        <w:rPr>
          <w:sz w:val="28"/>
          <w:szCs w:val="28"/>
        </w:rPr>
        <w:t>миссии по решению председателя к</w:t>
      </w:r>
      <w:r w:rsidRPr="0041431C">
        <w:rPr>
          <w:sz w:val="28"/>
          <w:szCs w:val="28"/>
        </w:rPr>
        <w:t xml:space="preserve">омиссии могут принимать участие </w:t>
      </w:r>
      <w:r w:rsidR="00F077CE">
        <w:rPr>
          <w:sz w:val="28"/>
          <w:szCs w:val="28"/>
        </w:rPr>
        <w:t>иные лица из числа сотрудников а</w:t>
      </w:r>
      <w:r w:rsidRPr="0041431C">
        <w:rPr>
          <w:sz w:val="28"/>
          <w:szCs w:val="28"/>
        </w:rPr>
        <w:t>дмин</w:t>
      </w:r>
      <w:r w:rsidR="00480D54">
        <w:rPr>
          <w:sz w:val="28"/>
          <w:szCs w:val="28"/>
        </w:rPr>
        <w:t>истрации, не входящие в состав к</w:t>
      </w:r>
      <w:r w:rsidRPr="0041431C">
        <w:rPr>
          <w:sz w:val="28"/>
          <w:szCs w:val="28"/>
        </w:rPr>
        <w:t>омиссии, обладающие правом совещательного голоса.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Заседания к</w:t>
      </w:r>
      <w:r w:rsidR="0041431C" w:rsidRPr="0041431C">
        <w:rPr>
          <w:sz w:val="28"/>
          <w:szCs w:val="28"/>
        </w:rPr>
        <w:t>омиссии проводятся по мере необходимости либо при получении соответствующих обращ</w:t>
      </w:r>
      <w:r w:rsidR="00F077CE">
        <w:rPr>
          <w:sz w:val="28"/>
          <w:szCs w:val="28"/>
        </w:rPr>
        <w:t>ений структурных подразделений а</w:t>
      </w:r>
      <w:r w:rsidR="0041431C" w:rsidRPr="0041431C">
        <w:rPr>
          <w:sz w:val="28"/>
          <w:szCs w:val="28"/>
        </w:rPr>
        <w:t>дминистрации в срок не позднее пяти рабочих дней со дня получения указанного обращения.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</w:t>
      </w:r>
      <w:r w:rsidR="0041431C" w:rsidRPr="0041431C">
        <w:rPr>
          <w:sz w:val="28"/>
          <w:szCs w:val="28"/>
        </w:rPr>
        <w:t>омиссии не менее чем за д</w:t>
      </w:r>
      <w:r>
        <w:rPr>
          <w:sz w:val="28"/>
          <w:szCs w:val="28"/>
        </w:rPr>
        <w:t>ва дня до проведения заседания комиссии сообщает членам к</w:t>
      </w:r>
      <w:r w:rsidR="0041431C" w:rsidRPr="0041431C">
        <w:rPr>
          <w:sz w:val="28"/>
          <w:szCs w:val="28"/>
        </w:rPr>
        <w:t>омиссии о дате, времени, месте его проведения и о вопросах, подлежащих рассмотрению.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Заседание к</w:t>
      </w:r>
      <w:r w:rsidR="0041431C" w:rsidRPr="0041431C">
        <w:rPr>
          <w:sz w:val="28"/>
          <w:szCs w:val="28"/>
        </w:rPr>
        <w:t>омиссии считается правомочным, если в нем принимает участие не менее двух третей ее членов.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Решение к</w:t>
      </w:r>
      <w:r w:rsidR="0041431C" w:rsidRPr="0041431C">
        <w:rPr>
          <w:sz w:val="28"/>
          <w:szCs w:val="28"/>
        </w:rPr>
        <w:t>омиссии принимается открытым голосованием простым большинством голосов и оф</w:t>
      </w:r>
      <w:r>
        <w:rPr>
          <w:sz w:val="28"/>
          <w:szCs w:val="28"/>
        </w:rPr>
        <w:t>ормляется протоколом заседания к</w:t>
      </w:r>
      <w:r w:rsidR="0041431C" w:rsidRPr="0041431C">
        <w:rPr>
          <w:sz w:val="28"/>
          <w:szCs w:val="28"/>
        </w:rPr>
        <w:t>омиссии.</w:t>
      </w:r>
    </w:p>
    <w:p w:rsidR="0041431C" w:rsidRPr="0041431C" w:rsidRDefault="00480D54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Мнение председателя к</w:t>
      </w:r>
      <w:r w:rsidR="0041431C" w:rsidRPr="0041431C">
        <w:rPr>
          <w:sz w:val="28"/>
          <w:szCs w:val="28"/>
        </w:rPr>
        <w:t>омисси</w:t>
      </w:r>
      <w:r>
        <w:rPr>
          <w:sz w:val="28"/>
          <w:szCs w:val="28"/>
        </w:rPr>
        <w:t>и при равенстве голосов членов к</w:t>
      </w:r>
      <w:r w:rsidR="0041431C" w:rsidRPr="0041431C">
        <w:rPr>
          <w:sz w:val="28"/>
          <w:szCs w:val="28"/>
        </w:rPr>
        <w:t>омиссии является решающим.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3.11. Комиссия рассматривает обращ</w:t>
      </w:r>
      <w:r w:rsidR="00F077CE">
        <w:rPr>
          <w:sz w:val="28"/>
          <w:szCs w:val="28"/>
        </w:rPr>
        <w:t>ения структурных подразделений а</w:t>
      </w:r>
      <w:r w:rsidRPr="0041431C">
        <w:rPr>
          <w:sz w:val="28"/>
          <w:szCs w:val="28"/>
        </w:rPr>
        <w:t>дминистрации по каждому конкретному случаю нарушения требований антимонопольного</w:t>
      </w:r>
      <w:r w:rsidR="00480D54">
        <w:rPr>
          <w:sz w:val="28"/>
          <w:szCs w:val="28"/>
        </w:rPr>
        <w:t xml:space="preserve"> законодательства на заседании к</w:t>
      </w:r>
      <w:r w:rsidRPr="0041431C">
        <w:rPr>
          <w:sz w:val="28"/>
          <w:szCs w:val="28"/>
        </w:rPr>
        <w:t>омиссии и принимает решения: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а) о разъяснении вопросов, связанных с урегулированием разногласий по соблюдению требований антимонопольного законодательства, возникающих в структурных подразд</w:t>
      </w:r>
      <w:r w:rsidR="00F077CE">
        <w:rPr>
          <w:sz w:val="28"/>
          <w:szCs w:val="28"/>
        </w:rPr>
        <w:t>елениях а</w:t>
      </w:r>
      <w:r w:rsidRPr="0041431C">
        <w:rPr>
          <w:sz w:val="28"/>
          <w:szCs w:val="28"/>
        </w:rPr>
        <w:t>дминистрации;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>б) о необходимости (отсутствии необходимости) применения дисципл</w:t>
      </w:r>
      <w:r w:rsidR="00540BD8">
        <w:rPr>
          <w:sz w:val="28"/>
          <w:szCs w:val="28"/>
        </w:rPr>
        <w:t>инарного взыскания к работнику а</w:t>
      </w:r>
      <w:r w:rsidRPr="0041431C">
        <w:rPr>
          <w:sz w:val="28"/>
          <w:szCs w:val="28"/>
        </w:rPr>
        <w:t xml:space="preserve">дминистрации с указанием в протоколе </w:t>
      </w:r>
      <w:r w:rsidR="00480D54">
        <w:rPr>
          <w:sz w:val="28"/>
          <w:szCs w:val="28"/>
        </w:rPr>
        <w:t>заседания к</w:t>
      </w:r>
      <w:r w:rsidRPr="0041431C">
        <w:rPr>
          <w:sz w:val="28"/>
          <w:szCs w:val="28"/>
        </w:rPr>
        <w:t>омиссии оснований для принятия такого решения для его</w:t>
      </w:r>
      <w:r w:rsidR="00540BD8">
        <w:rPr>
          <w:sz w:val="28"/>
          <w:szCs w:val="28"/>
        </w:rPr>
        <w:t xml:space="preserve"> дальнейшего </w:t>
      </w:r>
      <w:r w:rsidR="00540BD8">
        <w:rPr>
          <w:sz w:val="28"/>
          <w:szCs w:val="28"/>
        </w:rPr>
        <w:lastRenderedPageBreak/>
        <w:t>направления главе а</w:t>
      </w:r>
      <w:r w:rsidRPr="0041431C">
        <w:rPr>
          <w:sz w:val="28"/>
          <w:szCs w:val="28"/>
        </w:rPr>
        <w:t>дминистрации на рассмотрение для принятия окончательного решения в соответствии с законодательством Российской Федерации.</w:t>
      </w:r>
    </w:p>
    <w:p w:rsidR="00E21096" w:rsidRDefault="0041431C" w:rsidP="004143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31C">
        <w:rPr>
          <w:sz w:val="28"/>
          <w:szCs w:val="28"/>
        </w:rPr>
        <w:t xml:space="preserve">3.12. Комиссия рассматривает и утверждает доклад об </w:t>
      </w:r>
      <w:proofErr w:type="gramStart"/>
      <w:r w:rsidRPr="0041431C">
        <w:rPr>
          <w:sz w:val="28"/>
          <w:szCs w:val="28"/>
        </w:rPr>
        <w:t>антимонопольном</w:t>
      </w:r>
      <w:proofErr w:type="gramEnd"/>
      <w:r w:rsidRPr="0041431C">
        <w:rPr>
          <w:sz w:val="28"/>
          <w:szCs w:val="28"/>
        </w:rPr>
        <w:t xml:space="preserve"> </w:t>
      </w:r>
      <w:proofErr w:type="spellStart"/>
      <w:r w:rsidRPr="0041431C">
        <w:rPr>
          <w:sz w:val="28"/>
          <w:szCs w:val="28"/>
        </w:rPr>
        <w:t>комплаенсе</w:t>
      </w:r>
      <w:proofErr w:type="spellEnd"/>
      <w:r w:rsidRPr="0041431C">
        <w:rPr>
          <w:sz w:val="28"/>
          <w:szCs w:val="28"/>
        </w:rPr>
        <w:t>.</w:t>
      </w:r>
    </w:p>
    <w:p w:rsidR="00E21096" w:rsidRDefault="00E21096" w:rsidP="004143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1096" w:rsidRDefault="00E21096" w:rsidP="004143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1096" w:rsidRDefault="00E21096" w:rsidP="00E2109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E21096" w:rsidRDefault="00E2109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431C" w:rsidRPr="0041431C" w:rsidRDefault="0041431C" w:rsidP="00D56E5D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lastRenderedPageBreak/>
        <w:t>УТВЕРЖДЕН</w:t>
      </w:r>
    </w:p>
    <w:p w:rsidR="0041431C" w:rsidRPr="0041431C" w:rsidRDefault="0041431C" w:rsidP="0041431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постановлением администрации</w:t>
      </w:r>
    </w:p>
    <w:p w:rsidR="0041431C" w:rsidRPr="0041431C" w:rsidRDefault="0041431C" w:rsidP="0041431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</w:t>
      </w:r>
    </w:p>
    <w:p w:rsidR="0041431C" w:rsidRPr="0041431C" w:rsidRDefault="0041431C" w:rsidP="0041431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Нижегородской области</w:t>
      </w:r>
    </w:p>
    <w:p w:rsidR="0041431C" w:rsidRPr="0041431C" w:rsidRDefault="0041431C" w:rsidP="0041431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от __________№ ______</w:t>
      </w:r>
    </w:p>
    <w:p w:rsidR="0041431C" w:rsidRPr="0041431C" w:rsidRDefault="0041431C" w:rsidP="0041431C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431C">
        <w:rPr>
          <w:b/>
          <w:bCs/>
          <w:color w:val="000000"/>
          <w:sz w:val="28"/>
          <w:szCs w:val="28"/>
        </w:rPr>
        <w:t xml:space="preserve">Состав комиссии по внутреннему </w:t>
      </w:r>
      <w:proofErr w:type="gramStart"/>
      <w:r w:rsidRPr="0041431C">
        <w:rPr>
          <w:b/>
          <w:bCs/>
          <w:color w:val="000000"/>
          <w:sz w:val="28"/>
          <w:szCs w:val="28"/>
        </w:rPr>
        <w:t>контролю за</w:t>
      </w:r>
      <w:proofErr w:type="gramEnd"/>
      <w:r w:rsidRPr="0041431C">
        <w:rPr>
          <w:b/>
          <w:bCs/>
          <w:color w:val="000000"/>
          <w:sz w:val="28"/>
          <w:szCs w:val="28"/>
        </w:rPr>
        <w:t xml:space="preserve"> собл</w:t>
      </w:r>
      <w:r w:rsidR="00540BD8">
        <w:rPr>
          <w:b/>
          <w:bCs/>
          <w:color w:val="000000"/>
          <w:sz w:val="28"/>
          <w:szCs w:val="28"/>
        </w:rPr>
        <w:t>юдением состояния деятельности а</w:t>
      </w:r>
      <w:r w:rsidRPr="0041431C">
        <w:rPr>
          <w:b/>
          <w:bCs/>
          <w:color w:val="000000"/>
          <w:sz w:val="28"/>
          <w:szCs w:val="28"/>
        </w:rPr>
        <w:t xml:space="preserve">дминистрации </w:t>
      </w:r>
      <w:r w:rsidRPr="0041431C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Pr="0041431C">
        <w:rPr>
          <w:b/>
          <w:bCs/>
          <w:color w:val="000000"/>
          <w:sz w:val="28"/>
          <w:szCs w:val="28"/>
        </w:rPr>
        <w:t xml:space="preserve"> округа Воротынский Нижегородской области требованиям антимонопольного законодательства</w:t>
      </w:r>
    </w:p>
    <w:p w:rsidR="0041431C" w:rsidRPr="0041431C" w:rsidRDefault="0041431C" w:rsidP="0041431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Савельев Александр Александрович – глава местного самоуправления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Нижегородской области, председатель комиссии;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1431C">
        <w:rPr>
          <w:bCs/>
          <w:color w:val="000000" w:themeColor="text1"/>
          <w:sz w:val="28"/>
          <w:szCs w:val="28"/>
        </w:rPr>
        <w:t>Петрова Надежда Петровна – заведующий сектором по противодействию коррупции и правовому</w:t>
      </w:r>
      <w:r w:rsidR="00540BD8">
        <w:rPr>
          <w:bCs/>
          <w:color w:val="000000" w:themeColor="text1"/>
          <w:sz w:val="28"/>
          <w:szCs w:val="28"/>
        </w:rPr>
        <w:t xml:space="preserve"> обеспечению управления делами а</w:t>
      </w:r>
      <w:r w:rsidRPr="0041431C">
        <w:rPr>
          <w:bCs/>
          <w:color w:val="000000" w:themeColor="text1"/>
          <w:sz w:val="28"/>
          <w:szCs w:val="28"/>
        </w:rPr>
        <w:t xml:space="preserve">дминистрации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 w:themeColor="text1"/>
          <w:sz w:val="28"/>
          <w:szCs w:val="28"/>
        </w:rPr>
        <w:t xml:space="preserve"> округа Воротынский Нижегородской области, заместитель председателя комиссии;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Варакина Наталья Николаевна – 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>ведущий специалист отдела имущественных отношений управ</w:t>
      </w:r>
      <w:r w:rsidR="00540BD8">
        <w:rPr>
          <w:rFonts w:eastAsia="Calibri"/>
          <w:color w:val="000000" w:themeColor="text1"/>
          <w:sz w:val="28"/>
          <w:szCs w:val="28"/>
          <w:lang w:eastAsia="en-US"/>
        </w:rPr>
        <w:t>ления муниципальным имуществом а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дминистрации </w:t>
      </w:r>
      <w:r w:rsidR="006667E5" w:rsidRPr="006667E5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Воротынский </w:t>
      </w:r>
      <w:r w:rsidRPr="0041431C">
        <w:rPr>
          <w:rFonts w:eastAsia="Calibri"/>
          <w:sz w:val="28"/>
          <w:szCs w:val="28"/>
          <w:lang w:eastAsia="en-US"/>
        </w:rPr>
        <w:t>Нижегородской области</w:t>
      </w:r>
      <w:r w:rsidRPr="0041431C">
        <w:rPr>
          <w:bCs/>
          <w:color w:val="000000"/>
          <w:sz w:val="28"/>
          <w:szCs w:val="28"/>
        </w:rPr>
        <w:t>, секретарь комиссии</w:t>
      </w:r>
      <w:r w:rsidRPr="0041431C">
        <w:rPr>
          <w:b/>
          <w:bCs/>
          <w:color w:val="000000"/>
          <w:sz w:val="28"/>
          <w:szCs w:val="28"/>
        </w:rPr>
        <w:t>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>Члены комиссии: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41431C">
        <w:rPr>
          <w:bCs/>
          <w:color w:val="000000"/>
          <w:sz w:val="28"/>
          <w:szCs w:val="28"/>
        </w:rPr>
        <w:t>Исатченко</w:t>
      </w:r>
      <w:proofErr w:type="spellEnd"/>
      <w:r w:rsidRPr="0041431C">
        <w:rPr>
          <w:bCs/>
          <w:color w:val="000000"/>
          <w:sz w:val="28"/>
          <w:szCs w:val="28"/>
        </w:rPr>
        <w:t xml:space="preserve"> Галина Николаевна – заместитель главы администрации 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– </w:t>
      </w:r>
      <w:r w:rsidRPr="0041431C">
        <w:rPr>
          <w:bCs/>
          <w:color w:val="000000"/>
          <w:sz w:val="28"/>
          <w:szCs w:val="28"/>
        </w:rPr>
        <w:t>на</w:t>
      </w:r>
      <w:r w:rsidR="00540BD8">
        <w:rPr>
          <w:bCs/>
          <w:color w:val="000000"/>
          <w:sz w:val="28"/>
          <w:szCs w:val="28"/>
        </w:rPr>
        <w:t>чальник финансового управления а</w:t>
      </w:r>
      <w:r w:rsidRPr="0041431C">
        <w:rPr>
          <w:bCs/>
          <w:color w:val="000000"/>
          <w:sz w:val="28"/>
          <w:szCs w:val="28"/>
        </w:rPr>
        <w:t xml:space="preserve">дминистрации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Нижегородской области;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Петухов Дмитрий Владимирович – 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>заместитель главы администрации – начальник управ</w:t>
      </w:r>
      <w:r w:rsidR="00540BD8">
        <w:rPr>
          <w:rFonts w:eastAsia="Calibri"/>
          <w:color w:val="000000" w:themeColor="text1"/>
          <w:sz w:val="28"/>
          <w:szCs w:val="28"/>
          <w:lang w:eastAsia="en-US"/>
        </w:rPr>
        <w:t>ления муниципальным имуществом а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дминистрации </w:t>
      </w:r>
      <w:r w:rsidR="006667E5" w:rsidRPr="006667E5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Воротынский </w:t>
      </w:r>
      <w:r w:rsidRPr="0041431C">
        <w:rPr>
          <w:rFonts w:eastAsia="Calibri"/>
          <w:sz w:val="28"/>
          <w:szCs w:val="28"/>
          <w:lang w:eastAsia="en-US"/>
        </w:rPr>
        <w:t>Нижегородской области;</w:t>
      </w:r>
    </w:p>
    <w:p w:rsidR="0041431C" w:rsidRPr="0041431C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1431C">
        <w:rPr>
          <w:bCs/>
          <w:color w:val="000000"/>
          <w:sz w:val="28"/>
          <w:szCs w:val="28"/>
        </w:rPr>
        <w:t xml:space="preserve">Егоров Андрей Владимирович – 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>заместитель главы администрации – начальник отдела по ст</w:t>
      </w:r>
      <w:r w:rsidR="00540BD8">
        <w:rPr>
          <w:rFonts w:eastAsia="Calibri"/>
          <w:color w:val="000000" w:themeColor="text1"/>
          <w:sz w:val="28"/>
          <w:szCs w:val="28"/>
          <w:lang w:eastAsia="en-US"/>
        </w:rPr>
        <w:t>роительству, архитектуре и ЖКХ а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дминистрации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Воротынский </w:t>
      </w:r>
      <w:r w:rsidRPr="0041431C">
        <w:rPr>
          <w:rFonts w:eastAsia="Calibri"/>
          <w:sz w:val="28"/>
          <w:szCs w:val="28"/>
          <w:lang w:eastAsia="en-US"/>
        </w:rPr>
        <w:t>Нижегородской области;</w:t>
      </w:r>
    </w:p>
    <w:p w:rsidR="00E21096" w:rsidRDefault="0041431C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41431C">
        <w:rPr>
          <w:bCs/>
          <w:color w:val="000000" w:themeColor="text1"/>
          <w:sz w:val="28"/>
          <w:szCs w:val="28"/>
        </w:rPr>
        <w:t>Транцева</w:t>
      </w:r>
      <w:proofErr w:type="spellEnd"/>
      <w:r w:rsidRPr="0041431C">
        <w:rPr>
          <w:bCs/>
          <w:color w:val="000000" w:themeColor="text1"/>
          <w:sz w:val="28"/>
          <w:szCs w:val="28"/>
        </w:rPr>
        <w:t xml:space="preserve"> Екатерина Михайловна </w:t>
      </w:r>
      <w:r w:rsidR="00540BD8">
        <w:rPr>
          <w:bCs/>
          <w:color w:val="000000"/>
          <w:sz w:val="28"/>
          <w:szCs w:val="28"/>
        </w:rPr>
        <w:t>– управляющий делами а</w:t>
      </w:r>
      <w:r w:rsidRPr="0041431C">
        <w:rPr>
          <w:bCs/>
          <w:color w:val="000000"/>
          <w:sz w:val="28"/>
          <w:szCs w:val="28"/>
        </w:rPr>
        <w:t xml:space="preserve">дминистрации </w:t>
      </w:r>
      <w:r w:rsidRPr="0041431C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41431C">
        <w:rPr>
          <w:bCs/>
          <w:color w:val="000000"/>
          <w:sz w:val="28"/>
          <w:szCs w:val="28"/>
        </w:rPr>
        <w:t xml:space="preserve"> округа Воротынский Нижегородской области.</w:t>
      </w:r>
    </w:p>
    <w:p w:rsidR="00E21096" w:rsidRDefault="00E21096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E21096" w:rsidRDefault="00E21096" w:rsidP="0041431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E21096" w:rsidRDefault="00D960C9" w:rsidP="00D960C9">
      <w:pPr>
        <w:spacing w:after="200" w:line="276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</w:t>
      </w:r>
    </w:p>
    <w:sectPr w:rsidR="00E21096" w:rsidSect="00E2109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05" w:rsidRDefault="002B1A05">
      <w:r>
        <w:separator/>
      </w:r>
    </w:p>
  </w:endnote>
  <w:endnote w:type="continuationSeparator" w:id="0">
    <w:p w:rsidR="002B1A05" w:rsidRDefault="002B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05" w:rsidRDefault="002B1A05">
      <w:r>
        <w:separator/>
      </w:r>
    </w:p>
  </w:footnote>
  <w:footnote w:type="continuationSeparator" w:id="0">
    <w:p w:rsidR="002B1A05" w:rsidRDefault="002B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E33529"/>
    <w:multiLevelType w:val="multilevel"/>
    <w:tmpl w:val="079E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0176309"/>
    <w:multiLevelType w:val="hybridMultilevel"/>
    <w:tmpl w:val="6D3AE73E"/>
    <w:lvl w:ilvl="0" w:tplc="2A2C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6"/>
  </w:num>
  <w:num w:numId="8">
    <w:abstractNumId w:val="25"/>
  </w:num>
  <w:num w:numId="9">
    <w:abstractNumId w:val="10"/>
  </w:num>
  <w:num w:numId="10">
    <w:abstractNumId w:val="21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6"/>
  </w:num>
  <w:num w:numId="16">
    <w:abstractNumId w:val="20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"/>
  </w:num>
  <w:num w:numId="22">
    <w:abstractNumId w:val="12"/>
  </w:num>
  <w:num w:numId="23">
    <w:abstractNumId w:val="9"/>
  </w:num>
  <w:num w:numId="24">
    <w:abstractNumId w:val="13"/>
  </w:num>
  <w:num w:numId="25">
    <w:abstractNumId w:val="24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66C7E"/>
    <w:rsid w:val="000909D3"/>
    <w:rsid w:val="000B058C"/>
    <w:rsid w:val="00127B16"/>
    <w:rsid w:val="0014108C"/>
    <w:rsid w:val="00162C42"/>
    <w:rsid w:val="00166F3E"/>
    <w:rsid w:val="00174147"/>
    <w:rsid w:val="001946E3"/>
    <w:rsid w:val="001A2203"/>
    <w:rsid w:val="00207958"/>
    <w:rsid w:val="00277561"/>
    <w:rsid w:val="00283994"/>
    <w:rsid w:val="0028580C"/>
    <w:rsid w:val="002913B4"/>
    <w:rsid w:val="002B0B82"/>
    <w:rsid w:val="002B1A05"/>
    <w:rsid w:val="002B5A2A"/>
    <w:rsid w:val="002F5378"/>
    <w:rsid w:val="00307425"/>
    <w:rsid w:val="0032441A"/>
    <w:rsid w:val="003524C9"/>
    <w:rsid w:val="00352E0D"/>
    <w:rsid w:val="00362243"/>
    <w:rsid w:val="00363181"/>
    <w:rsid w:val="003671FC"/>
    <w:rsid w:val="003766A0"/>
    <w:rsid w:val="00377A07"/>
    <w:rsid w:val="00386DC2"/>
    <w:rsid w:val="00390688"/>
    <w:rsid w:val="00394095"/>
    <w:rsid w:val="003E2BE3"/>
    <w:rsid w:val="003F136D"/>
    <w:rsid w:val="003F26BB"/>
    <w:rsid w:val="0041431C"/>
    <w:rsid w:val="00435075"/>
    <w:rsid w:val="00443E3A"/>
    <w:rsid w:val="00480D54"/>
    <w:rsid w:val="004B2053"/>
    <w:rsid w:val="004F4DC2"/>
    <w:rsid w:val="00524CF5"/>
    <w:rsid w:val="00540BD8"/>
    <w:rsid w:val="005435DD"/>
    <w:rsid w:val="0056425D"/>
    <w:rsid w:val="00583094"/>
    <w:rsid w:val="005B20E4"/>
    <w:rsid w:val="005B6EE4"/>
    <w:rsid w:val="005C5771"/>
    <w:rsid w:val="005E0A37"/>
    <w:rsid w:val="005F4C6D"/>
    <w:rsid w:val="005F6CFC"/>
    <w:rsid w:val="00641BF5"/>
    <w:rsid w:val="0065348F"/>
    <w:rsid w:val="006667E5"/>
    <w:rsid w:val="00671C91"/>
    <w:rsid w:val="006941FA"/>
    <w:rsid w:val="00696C2F"/>
    <w:rsid w:val="00697C6C"/>
    <w:rsid w:val="007168C4"/>
    <w:rsid w:val="007407CE"/>
    <w:rsid w:val="007848C9"/>
    <w:rsid w:val="007A7EAE"/>
    <w:rsid w:val="007C7E9B"/>
    <w:rsid w:val="008F25CF"/>
    <w:rsid w:val="00920F26"/>
    <w:rsid w:val="00945348"/>
    <w:rsid w:val="0096528F"/>
    <w:rsid w:val="0098184F"/>
    <w:rsid w:val="00983145"/>
    <w:rsid w:val="00984506"/>
    <w:rsid w:val="00996E8A"/>
    <w:rsid w:val="009A7C7A"/>
    <w:rsid w:val="00A16CC4"/>
    <w:rsid w:val="00A60672"/>
    <w:rsid w:val="00A75E36"/>
    <w:rsid w:val="00AB16A4"/>
    <w:rsid w:val="00AB1CFD"/>
    <w:rsid w:val="00AB40E1"/>
    <w:rsid w:val="00AC6056"/>
    <w:rsid w:val="00AD4F5A"/>
    <w:rsid w:val="00B06F1C"/>
    <w:rsid w:val="00B12663"/>
    <w:rsid w:val="00B2274A"/>
    <w:rsid w:val="00B54ECC"/>
    <w:rsid w:val="00B83B5F"/>
    <w:rsid w:val="00B83F91"/>
    <w:rsid w:val="00B90F1C"/>
    <w:rsid w:val="00BA2CF3"/>
    <w:rsid w:val="00BA3363"/>
    <w:rsid w:val="00BC1192"/>
    <w:rsid w:val="00BD65A2"/>
    <w:rsid w:val="00BE207D"/>
    <w:rsid w:val="00BE2538"/>
    <w:rsid w:val="00C26A86"/>
    <w:rsid w:val="00C275C4"/>
    <w:rsid w:val="00C94AC2"/>
    <w:rsid w:val="00CD1DFB"/>
    <w:rsid w:val="00D56E5D"/>
    <w:rsid w:val="00D90425"/>
    <w:rsid w:val="00D960C9"/>
    <w:rsid w:val="00DD6D9F"/>
    <w:rsid w:val="00DF68A4"/>
    <w:rsid w:val="00E21096"/>
    <w:rsid w:val="00E360E9"/>
    <w:rsid w:val="00E63990"/>
    <w:rsid w:val="00E77B3A"/>
    <w:rsid w:val="00E94062"/>
    <w:rsid w:val="00F077CE"/>
    <w:rsid w:val="00F259F9"/>
    <w:rsid w:val="00F54AFD"/>
    <w:rsid w:val="00F5763D"/>
    <w:rsid w:val="00FB0D79"/>
    <w:rsid w:val="00FC40C8"/>
    <w:rsid w:val="00FD5E60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22">
    <w:name w:val="Сетка таблицы2"/>
    <w:basedOn w:val="a1"/>
    <w:next w:val="af6"/>
    <w:uiPriority w:val="59"/>
    <w:rsid w:val="0041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22">
    <w:name w:val="Сетка таблицы2"/>
    <w:basedOn w:val="a1"/>
    <w:next w:val="af6"/>
    <w:uiPriority w:val="59"/>
    <w:rsid w:val="0041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4452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70</cp:revision>
  <dcterms:created xsi:type="dcterms:W3CDTF">2025-11-18T05:58:00Z</dcterms:created>
  <dcterms:modified xsi:type="dcterms:W3CDTF">2026-01-16T12:53:00Z</dcterms:modified>
</cp:coreProperties>
</file>